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7FD6">
      <w:pPr>
        <w:pStyle w:val="2"/>
        <w:tabs>
          <w:tab w:val="left" w:pos="2520"/>
        </w:tabs>
        <w:spacing w:line="500" w:lineRule="exact"/>
        <w:jc w:val="center"/>
        <w:rPr>
          <w:rFonts w:hAnsi="宋体" w:cs="宋体"/>
          <w:spacing w:val="14"/>
          <w:sz w:val="48"/>
          <w:szCs w:val="48"/>
        </w:rPr>
      </w:pPr>
    </w:p>
    <w:p w14:paraId="58C734A7">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36CE25CB">
      <w:pPr>
        <w:pStyle w:val="2"/>
        <w:tabs>
          <w:tab w:val="left" w:pos="2520"/>
        </w:tabs>
        <w:spacing w:line="500" w:lineRule="exact"/>
        <w:jc w:val="center"/>
        <w:rPr>
          <w:rFonts w:hAnsi="宋体" w:cs="宋体"/>
          <w:sz w:val="72"/>
          <w:szCs w:val="72"/>
        </w:rPr>
      </w:pPr>
    </w:p>
    <w:p w14:paraId="69079812">
      <w:pPr>
        <w:spacing w:line="480" w:lineRule="auto"/>
        <w:ind w:left="3081" w:leftChars="798" w:hanging="1405" w:hangingChars="500"/>
        <w:rPr>
          <w:rFonts w:ascii="宋体" w:hAnsi="宋体" w:cs="宋体"/>
          <w:b/>
          <w:sz w:val="28"/>
          <w:szCs w:val="28"/>
        </w:rPr>
      </w:pPr>
    </w:p>
    <w:p w14:paraId="5F7B4300">
      <w:pPr>
        <w:spacing w:line="480" w:lineRule="auto"/>
        <w:ind w:left="3081" w:leftChars="798" w:hanging="1405" w:hangingChars="500"/>
        <w:rPr>
          <w:rFonts w:ascii="宋体" w:hAnsi="宋体" w:cs="宋体"/>
          <w:b/>
          <w:sz w:val="28"/>
          <w:szCs w:val="28"/>
        </w:rPr>
      </w:pPr>
    </w:p>
    <w:p w14:paraId="29E2DD60">
      <w:pPr>
        <w:spacing w:line="480" w:lineRule="auto"/>
        <w:ind w:left="3081" w:leftChars="798" w:hanging="1405" w:hangingChars="500"/>
        <w:rPr>
          <w:rFonts w:ascii="宋体" w:hAnsi="宋体" w:cs="宋体"/>
          <w:b/>
          <w:sz w:val="28"/>
          <w:szCs w:val="28"/>
        </w:rPr>
      </w:pPr>
    </w:p>
    <w:p w14:paraId="657A27FE">
      <w:pPr>
        <w:spacing w:line="480" w:lineRule="auto"/>
        <w:ind w:left="3081" w:leftChars="798" w:hanging="1405" w:hangingChars="500"/>
        <w:rPr>
          <w:rFonts w:ascii="宋体" w:hAnsi="宋体" w:cs="宋体"/>
          <w:b/>
          <w:sz w:val="28"/>
          <w:szCs w:val="28"/>
        </w:rPr>
      </w:pPr>
    </w:p>
    <w:p w14:paraId="5754750A">
      <w:pPr>
        <w:spacing w:line="480" w:lineRule="auto"/>
        <w:ind w:left="3243" w:leftChars="684" w:hanging="1807" w:hangingChars="5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w:t>
      </w:r>
      <w:r>
        <w:rPr>
          <w:rFonts w:hint="eastAsia" w:ascii="宋体" w:hAnsi="宋体" w:cs="宋体"/>
          <w:b/>
          <w:sz w:val="36"/>
          <w:szCs w:val="36"/>
          <w:lang w:val="en-US" w:eastAsia="zh-CN"/>
        </w:rPr>
        <w:t>院</w:t>
      </w:r>
      <w:r>
        <w:rPr>
          <w:rFonts w:hint="eastAsia" w:ascii="宋体" w:hAnsi="宋体" w:cs="宋体"/>
          <w:b/>
          <w:sz w:val="36"/>
          <w:szCs w:val="36"/>
          <w:lang w:val="zh-CN"/>
        </w:rPr>
        <w:t>（</w:t>
      </w:r>
      <w:r>
        <w:rPr>
          <w:rFonts w:hint="eastAsia" w:ascii="宋体" w:hAnsi="宋体" w:cs="宋体"/>
          <w:b/>
          <w:sz w:val="36"/>
          <w:szCs w:val="36"/>
          <w:lang w:val="en-US" w:eastAsia="zh-CN"/>
        </w:rPr>
        <w:t>黄金山院区</w:t>
      </w:r>
      <w:r>
        <w:rPr>
          <w:rFonts w:hint="eastAsia" w:ascii="宋体" w:hAnsi="宋体" w:cs="宋体"/>
          <w:b/>
          <w:sz w:val="36"/>
          <w:szCs w:val="36"/>
          <w:lang w:val="zh-CN"/>
        </w:rPr>
        <w:t>）</w:t>
      </w:r>
      <w:r>
        <w:rPr>
          <w:rFonts w:hint="eastAsia" w:ascii="宋体" w:hAnsi="宋体" w:eastAsia="宋体" w:cs="宋体"/>
          <w:b/>
          <w:sz w:val="36"/>
          <w:szCs w:val="36"/>
          <w:lang w:val="zh-CN" w:eastAsia="zh-CN"/>
        </w:rPr>
        <w:t>儿科</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val="zh-CN" w:eastAsia="zh-CN"/>
        </w:rPr>
        <w:t>无菌层流床罩</w:t>
      </w:r>
      <w:r>
        <w:rPr>
          <w:rFonts w:hint="eastAsia" w:ascii="宋体" w:hAnsi="宋体" w:eastAsia="宋体" w:cs="宋体"/>
          <w:b/>
          <w:sz w:val="36"/>
          <w:szCs w:val="36"/>
          <w:lang w:val="zh-CN"/>
        </w:rPr>
        <w:t>采购项目</w:t>
      </w:r>
    </w:p>
    <w:p w14:paraId="0DFF3DA3">
      <w:pPr>
        <w:spacing w:line="480" w:lineRule="auto"/>
        <w:ind w:firstLine="1446" w:firstLineChars="400"/>
        <w:rPr>
          <w:rFonts w:ascii="宋体" w:hAnsi="宋体" w:cs="宋体"/>
          <w:b/>
          <w:sz w:val="36"/>
          <w:szCs w:val="36"/>
        </w:rPr>
      </w:pPr>
    </w:p>
    <w:p w14:paraId="498A669A">
      <w:pPr>
        <w:spacing w:line="480" w:lineRule="auto"/>
        <w:ind w:firstLine="1446" w:firstLineChars="400"/>
        <w:rPr>
          <w:rFonts w:ascii="宋体" w:hAnsi="宋体" w:cs="宋体"/>
          <w:b/>
          <w:sz w:val="36"/>
          <w:szCs w:val="36"/>
          <w:lang w:val="zh-CN"/>
        </w:rPr>
      </w:pPr>
    </w:p>
    <w:p w14:paraId="0D2233C4">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5D5A3CF2">
      <w:pPr>
        <w:pStyle w:val="2"/>
        <w:tabs>
          <w:tab w:val="left" w:pos="2520"/>
        </w:tabs>
        <w:spacing w:line="500" w:lineRule="exact"/>
        <w:jc w:val="center"/>
        <w:rPr>
          <w:rFonts w:hAnsi="宋体" w:cs="宋体"/>
          <w:sz w:val="36"/>
          <w:szCs w:val="36"/>
        </w:rPr>
      </w:pPr>
    </w:p>
    <w:p w14:paraId="1026C337">
      <w:pPr>
        <w:pStyle w:val="2"/>
        <w:tabs>
          <w:tab w:val="left" w:pos="2520"/>
        </w:tabs>
        <w:spacing w:line="500" w:lineRule="exact"/>
        <w:jc w:val="center"/>
        <w:rPr>
          <w:rFonts w:hAnsi="宋体" w:cs="宋体"/>
          <w:sz w:val="72"/>
          <w:szCs w:val="72"/>
        </w:rPr>
      </w:pPr>
    </w:p>
    <w:p w14:paraId="2C5A30A1">
      <w:pPr>
        <w:pStyle w:val="2"/>
        <w:tabs>
          <w:tab w:val="left" w:pos="2520"/>
        </w:tabs>
        <w:spacing w:line="500" w:lineRule="exact"/>
        <w:rPr>
          <w:rFonts w:hAnsi="宋体" w:cs="宋体"/>
          <w:sz w:val="72"/>
          <w:szCs w:val="72"/>
        </w:rPr>
      </w:pPr>
    </w:p>
    <w:p w14:paraId="13C70BF2">
      <w:pPr>
        <w:pStyle w:val="2"/>
        <w:tabs>
          <w:tab w:val="left" w:pos="2520"/>
        </w:tabs>
        <w:spacing w:line="500" w:lineRule="exact"/>
        <w:rPr>
          <w:rFonts w:hAnsi="宋体" w:cs="宋体"/>
          <w:sz w:val="72"/>
          <w:szCs w:val="72"/>
        </w:rPr>
      </w:pPr>
    </w:p>
    <w:p w14:paraId="04BA5AAB">
      <w:pPr>
        <w:pStyle w:val="2"/>
        <w:tabs>
          <w:tab w:val="left" w:pos="2520"/>
        </w:tabs>
        <w:spacing w:line="500" w:lineRule="exact"/>
        <w:rPr>
          <w:rFonts w:hAnsi="宋体" w:cs="宋体"/>
          <w:sz w:val="72"/>
          <w:szCs w:val="72"/>
        </w:rPr>
      </w:pPr>
    </w:p>
    <w:p w14:paraId="71975524">
      <w:pPr>
        <w:tabs>
          <w:tab w:val="left" w:pos="1980"/>
        </w:tabs>
        <w:spacing w:line="500" w:lineRule="exact"/>
        <w:jc w:val="center"/>
        <w:rPr>
          <w:rFonts w:ascii="宋体" w:hAnsi="宋体" w:cs="宋体"/>
          <w:b/>
          <w:bCs/>
          <w:sz w:val="18"/>
          <w:szCs w:val="18"/>
        </w:rPr>
      </w:pPr>
    </w:p>
    <w:p w14:paraId="5B554EA2">
      <w:pPr>
        <w:tabs>
          <w:tab w:val="left" w:pos="1980"/>
        </w:tabs>
        <w:spacing w:line="500" w:lineRule="exact"/>
        <w:rPr>
          <w:rFonts w:ascii="宋体" w:hAnsi="宋体" w:cs="宋体"/>
          <w:b/>
          <w:bCs/>
          <w:sz w:val="28"/>
          <w:szCs w:val="28"/>
        </w:rPr>
      </w:pPr>
    </w:p>
    <w:p w14:paraId="2FC332FA">
      <w:pPr>
        <w:spacing w:line="500" w:lineRule="exact"/>
        <w:jc w:val="center"/>
        <w:rPr>
          <w:rFonts w:ascii="宋体" w:hAnsi="宋体" w:cs="宋体"/>
          <w:b/>
          <w:bCs/>
          <w:sz w:val="32"/>
          <w:szCs w:val="32"/>
        </w:rPr>
      </w:pPr>
    </w:p>
    <w:p w14:paraId="5C8CFF94">
      <w:pPr>
        <w:spacing w:line="500" w:lineRule="exact"/>
        <w:jc w:val="center"/>
        <w:rPr>
          <w:rFonts w:ascii="宋体" w:hAnsi="宋体" w:cs="宋体"/>
          <w:b/>
          <w:sz w:val="44"/>
          <w:szCs w:val="44"/>
        </w:rPr>
      </w:pPr>
    </w:p>
    <w:p w14:paraId="1BB0FCBC">
      <w:pPr>
        <w:snapToGrid w:val="0"/>
        <w:jc w:val="center"/>
        <w:rPr>
          <w:rFonts w:ascii="宋体" w:hAnsi="宋体"/>
          <w:b/>
          <w:bCs/>
          <w:sz w:val="36"/>
          <w:szCs w:val="36"/>
        </w:rPr>
      </w:pPr>
    </w:p>
    <w:p w14:paraId="0063B77D">
      <w:pPr>
        <w:snapToGrid w:val="0"/>
        <w:jc w:val="center"/>
        <w:rPr>
          <w:rFonts w:ascii="宋体" w:hAnsi="宋体"/>
          <w:b/>
          <w:bCs/>
          <w:sz w:val="36"/>
          <w:szCs w:val="36"/>
        </w:rPr>
      </w:pPr>
    </w:p>
    <w:p w14:paraId="1292BA4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六</w:t>
      </w:r>
      <w:r>
        <w:rPr>
          <w:rFonts w:hint="eastAsia" w:ascii="宋体" w:hAnsi="宋体"/>
          <w:b/>
          <w:bCs/>
          <w:sz w:val="36"/>
          <w:szCs w:val="36"/>
        </w:rPr>
        <w:t>月</w:t>
      </w:r>
    </w:p>
    <w:p w14:paraId="5C96E680">
      <w:pPr>
        <w:spacing w:line="500" w:lineRule="exact"/>
        <w:jc w:val="center"/>
        <w:rPr>
          <w:rFonts w:ascii="宋体" w:hAnsi="宋体" w:cs="宋体"/>
          <w:b/>
          <w:bCs/>
          <w:sz w:val="32"/>
          <w:szCs w:val="32"/>
        </w:rPr>
      </w:pPr>
    </w:p>
    <w:p w14:paraId="6D0642B7">
      <w:pPr>
        <w:rPr>
          <w:rFonts w:ascii="宋体" w:hAnsi="宋体" w:cs="宋体"/>
          <w:sz w:val="24"/>
          <w:szCs w:val="24"/>
        </w:rPr>
      </w:pPr>
    </w:p>
    <w:p w14:paraId="3DE80636">
      <w:pPr>
        <w:spacing w:line="500" w:lineRule="exact"/>
        <w:jc w:val="center"/>
        <w:rPr>
          <w:rFonts w:ascii="宋体" w:hAnsi="宋体" w:cs="宋体"/>
          <w:b/>
          <w:bCs/>
          <w:sz w:val="24"/>
          <w:szCs w:val="24"/>
        </w:rPr>
      </w:pPr>
    </w:p>
    <w:p w14:paraId="2C9B3A5A">
      <w:pPr>
        <w:pStyle w:val="7"/>
        <w:rPr>
          <w:rFonts w:ascii="宋体" w:hAnsi="宋体" w:cs="宋体"/>
        </w:rPr>
      </w:pPr>
      <w:bookmarkStart w:id="0" w:name="_Toc528493563"/>
      <w:bookmarkStart w:id="1" w:name="_Toc528493163"/>
      <w:bookmarkStart w:id="2" w:name="_Toc528493082"/>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14:paraId="5D269C1C">
      <w:pPr>
        <w:spacing w:line="420" w:lineRule="exact"/>
        <w:ind w:firstLine="480" w:firstLineChars="200"/>
        <w:rPr>
          <w:rFonts w:ascii="宋体" w:cs="宋体"/>
          <w:sz w:val="24"/>
          <w:lang w:val="zh-CN"/>
        </w:rPr>
      </w:pPr>
      <w:bookmarkStart w:id="5" w:name="_Toc35393622"/>
      <w:bookmarkStart w:id="6" w:name="_Toc28359080"/>
      <w:bookmarkStart w:id="7" w:name="_Toc28359003"/>
      <w:bookmarkStart w:id="8" w:name="_Toc35393791"/>
      <w:r>
        <w:rPr>
          <w:rFonts w:hint="eastAsia" w:ascii="宋体" w:hAnsi="宋体" w:cs="宋体"/>
          <w:sz w:val="24"/>
          <w:lang w:val="zh-CN"/>
        </w:rPr>
        <w:t>根据黄石市中心医院的需求，就黄石市中心医（黄金山院区）儿科无菌层流床罩采购项目以竞争性磋商方式进行采购，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69C836D">
      <w:pPr>
        <w:spacing w:line="420" w:lineRule="exact"/>
        <w:rPr>
          <w:rFonts w:ascii="宋体" w:cs="宋体"/>
          <w:sz w:val="18"/>
          <w:szCs w:val="18"/>
        </w:rPr>
      </w:pPr>
      <w:bookmarkStart w:id="9" w:name="_Toc35393792"/>
      <w:bookmarkStart w:id="10" w:name="_Toc35393623"/>
      <w:bookmarkStart w:id="11" w:name="_Toc28359004"/>
      <w:bookmarkStart w:id="12" w:name="_Toc28359081"/>
      <w:r>
        <w:rPr>
          <w:rFonts w:hint="eastAsia" w:ascii="宋体" w:hAnsi="宋体" w:cs="宋体"/>
          <w:b/>
          <w:bCs/>
          <w:sz w:val="24"/>
        </w:rPr>
        <w:t>一、项目内容：</w:t>
      </w:r>
    </w:p>
    <w:p w14:paraId="3671C565">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黄石市中心医（黄金山院区）儿科无菌层流床罩采购项目</w:t>
      </w:r>
    </w:p>
    <w:p w14:paraId="2431B0BD">
      <w:pPr>
        <w:spacing w:line="420" w:lineRule="exact"/>
        <w:ind w:firstLine="480" w:firstLineChars="200"/>
        <w:rPr>
          <w:rFonts w:ascii="宋体" w:hAnsi="宋体" w:cs="宋体"/>
          <w:sz w:val="24"/>
        </w:rPr>
      </w:pPr>
      <w:r>
        <w:rPr>
          <w:rFonts w:hint="eastAsia" w:ascii="宋体" w:hAnsi="宋体" w:cs="宋体"/>
          <w:sz w:val="24"/>
          <w:lang w:val="zh-CN"/>
        </w:rPr>
        <w:t>2、采购内容：儿科无菌层流床罩</w:t>
      </w:r>
    </w:p>
    <w:p w14:paraId="140A8104">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0BE14465">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5.2</w:t>
      </w:r>
      <w:r>
        <w:rPr>
          <w:rFonts w:hint="eastAsia" w:ascii="宋体" w:hAnsi="宋体" w:cs="宋体"/>
          <w:sz w:val="24"/>
          <w:lang w:val="zh-CN"/>
        </w:rPr>
        <w:t>万元</w:t>
      </w:r>
    </w:p>
    <w:p w14:paraId="6A2C0AEE">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2台</w:t>
      </w:r>
    </w:p>
    <w:p w14:paraId="3FFD1183">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0898B9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B30B405">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EC7C925">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156540A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6EC005E">
      <w:pPr>
        <w:spacing w:line="420" w:lineRule="exact"/>
        <w:rPr>
          <w:rFonts w:ascii="宋体" w:cs="宋体"/>
          <w:b/>
          <w:bCs/>
          <w:sz w:val="24"/>
        </w:rPr>
      </w:pPr>
      <w:r>
        <w:rPr>
          <w:rFonts w:hint="eastAsia" w:ascii="宋体" w:hAnsi="宋体" w:cs="宋体"/>
          <w:b/>
          <w:bCs/>
          <w:sz w:val="24"/>
        </w:rPr>
        <w:t>二、供应商资格要求：</w:t>
      </w:r>
    </w:p>
    <w:p w14:paraId="31A54B2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58DCB37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E77D2B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6788C23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EDED273">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DCE1372">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9B3358A">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38796C2A">
      <w:pPr>
        <w:spacing w:line="420" w:lineRule="exact"/>
        <w:rPr>
          <w:rFonts w:ascii="宋体" w:cs="宋体"/>
          <w:b/>
          <w:bCs/>
          <w:sz w:val="24"/>
        </w:rPr>
      </w:pPr>
      <w:bookmarkStart w:id="13" w:name="_Toc35393625"/>
      <w:bookmarkStart w:id="14" w:name="_Toc35393794"/>
      <w:bookmarkStart w:id="15" w:name="_Toc28359084"/>
      <w:bookmarkStart w:id="16" w:name="_Toc28359007"/>
      <w:r>
        <w:rPr>
          <w:rFonts w:hint="eastAsia" w:ascii="宋体" w:hAnsi="宋体" w:cs="宋体"/>
          <w:b/>
          <w:bCs/>
          <w:sz w:val="24"/>
        </w:rPr>
        <w:t>三、报名：</w:t>
      </w:r>
    </w:p>
    <w:p w14:paraId="253A1F7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59D9FBE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3AFCDA0">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2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5</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 xml:space="preserve"> </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9</w:t>
      </w:r>
      <w:bookmarkStart w:id="43" w:name="_GoBack"/>
      <w:bookmarkEnd w:id="43"/>
      <w:r>
        <w:rPr>
          <w:rFonts w:hint="eastAsia" w:ascii="宋体" w:hAnsi="宋体" w:cs="宋体"/>
          <w:color w:val="0000FF"/>
          <w:sz w:val="24"/>
          <w:highlight w:val="yellow"/>
        </w:rPr>
        <w:t xml:space="preserve">  日</w:t>
      </w:r>
    </w:p>
    <w:p w14:paraId="53F4EBCD">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2CCD0A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64"/>
      <w:bookmarkStart w:id="18" w:name="_Toc528493576"/>
      <w:bookmarkStart w:id="19" w:name="_Toc528493083"/>
      <w:bookmarkStart w:id="20" w:name="_Toc528493131"/>
      <w:bookmarkStart w:id="21" w:name="_Toc528494275"/>
    </w:p>
    <w:p w14:paraId="7AE6120D">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7A4B900">
      <w:pPr>
        <w:spacing w:line="420" w:lineRule="exact"/>
        <w:ind w:firstLine="420" w:firstLineChars="200"/>
        <w:rPr>
          <w:rFonts w:ascii="宋体" w:hAnsi="宋体" w:cs="宋体"/>
        </w:rPr>
      </w:pPr>
    </w:p>
    <w:p w14:paraId="6632AD99">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4BAA2D0">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06A01C7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01A60F74">
      <w:pPr>
        <w:pStyle w:val="2"/>
        <w:adjustRightInd w:val="0"/>
        <w:snapToGrid w:val="0"/>
        <w:spacing w:line="500" w:lineRule="exact"/>
        <w:rPr>
          <w:rFonts w:hAnsi="宋体"/>
          <w:b/>
          <w:sz w:val="24"/>
          <w:szCs w:val="24"/>
        </w:rPr>
      </w:pPr>
      <w:r>
        <w:rPr>
          <w:rFonts w:hint="eastAsia" w:hAnsi="宋体"/>
          <w:b/>
          <w:sz w:val="24"/>
          <w:szCs w:val="24"/>
        </w:rPr>
        <w:t>1．适用范围</w:t>
      </w:r>
    </w:p>
    <w:p w14:paraId="3925DBB4">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C4B1EE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F70D076">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4D3D4519">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F682AAE">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AED2F1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72ABF46">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4B699226">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B80DC4A">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F1F7712">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3B53B310">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6001743">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879E46F">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981D75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F0206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1CC3D457">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2EECAC8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5EE22EFC">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483E67A">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96A84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F87487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76BB5B41">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1A277D3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9B75C6D">
      <w:pPr>
        <w:widowControl/>
        <w:spacing w:line="500" w:lineRule="exact"/>
        <w:jc w:val="left"/>
        <w:rPr>
          <w:rFonts w:ascii="宋体" w:hAnsi="宋体" w:cs="宋体"/>
          <w:sz w:val="24"/>
        </w:rPr>
      </w:pPr>
      <w:r>
        <w:rPr>
          <w:rFonts w:hint="eastAsia" w:ascii="宋体" w:hAnsi="宋体" w:cs="宋体"/>
          <w:sz w:val="24"/>
        </w:rPr>
        <w:t>（3）磋商响应书。</w:t>
      </w:r>
    </w:p>
    <w:p w14:paraId="3A9CD2BF">
      <w:pPr>
        <w:widowControl/>
        <w:spacing w:line="500" w:lineRule="exact"/>
        <w:jc w:val="left"/>
        <w:rPr>
          <w:rFonts w:ascii="宋体" w:hAnsi="宋体" w:cs="宋体"/>
          <w:sz w:val="24"/>
        </w:rPr>
      </w:pPr>
      <w:r>
        <w:rPr>
          <w:rFonts w:hint="eastAsia" w:ascii="宋体" w:hAnsi="宋体" w:cs="宋体"/>
          <w:sz w:val="24"/>
        </w:rPr>
        <w:t>（4）磋商报价表（首次报价）。</w:t>
      </w:r>
    </w:p>
    <w:p w14:paraId="7C829376">
      <w:pPr>
        <w:widowControl/>
        <w:spacing w:line="500" w:lineRule="exact"/>
        <w:jc w:val="left"/>
        <w:rPr>
          <w:rFonts w:ascii="宋体" w:hAnsi="宋体" w:cs="宋体"/>
          <w:sz w:val="24"/>
        </w:rPr>
      </w:pPr>
      <w:r>
        <w:rPr>
          <w:rFonts w:hint="eastAsia" w:ascii="宋体" w:hAnsi="宋体" w:cs="宋体"/>
          <w:sz w:val="24"/>
        </w:rPr>
        <w:t>（5）技术响应、偏离说明表。</w:t>
      </w:r>
    </w:p>
    <w:p w14:paraId="783A8683">
      <w:pPr>
        <w:widowControl/>
        <w:spacing w:line="500" w:lineRule="exact"/>
        <w:jc w:val="left"/>
        <w:rPr>
          <w:rFonts w:ascii="宋体" w:hAnsi="宋体" w:cs="宋体"/>
          <w:sz w:val="24"/>
        </w:rPr>
      </w:pPr>
      <w:r>
        <w:rPr>
          <w:rFonts w:hint="eastAsia" w:ascii="宋体" w:hAnsi="宋体" w:cs="宋体"/>
          <w:sz w:val="24"/>
        </w:rPr>
        <w:t>（6）商务响应、偏离说明表。</w:t>
      </w:r>
    </w:p>
    <w:p w14:paraId="4935969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CD1EE5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8F32651">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77053B0">
      <w:pPr>
        <w:spacing w:line="500" w:lineRule="exact"/>
        <w:rPr>
          <w:rStyle w:val="10"/>
          <w:rFonts w:ascii="宋体" w:hAnsi="宋体" w:cs="宋体"/>
          <w:sz w:val="24"/>
          <w:szCs w:val="24"/>
        </w:rPr>
      </w:pPr>
      <w:bookmarkStart w:id="25" w:name="_Toc528493132"/>
      <w:bookmarkStart w:id="26" w:name="_Toc528493084"/>
      <w:bookmarkStart w:id="27" w:name="_Toc528494280"/>
      <w:bookmarkStart w:id="28" w:name="_Toc528493165"/>
      <w:bookmarkStart w:id="29" w:name="_Toc528493577"/>
      <w:r>
        <w:rPr>
          <w:rStyle w:val="10"/>
          <w:rFonts w:hint="eastAsia" w:ascii="宋体" w:hAnsi="宋体" w:cs="宋体"/>
          <w:sz w:val="24"/>
          <w:szCs w:val="24"/>
        </w:rPr>
        <w:t>2．磋商报价要求</w:t>
      </w:r>
      <w:bookmarkEnd w:id="25"/>
      <w:bookmarkEnd w:id="26"/>
      <w:bookmarkEnd w:id="27"/>
      <w:bookmarkEnd w:id="28"/>
      <w:bookmarkEnd w:id="29"/>
    </w:p>
    <w:p w14:paraId="1DB5546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2C0B1E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6165E3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4C2A4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DBAFEF4">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0F301E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4EFBA6A">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9752F9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561B6939">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B9C2AC2">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A0DCD3">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0C50DB8C">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21A270CC">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622413C0">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66FEA0BA">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B8A3CF0">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6EE4F8A8">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5256FFE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549A59E8">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28ED612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F0386F9">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F61A2D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19DEE962">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9E70C2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5BE10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AD846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A7EC3A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D36A30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55A5C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82494F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DD4772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14A2BA7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E9D117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53509EC">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B8DB702">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CE1C2C6">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26AB877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736755B9">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28E8C3E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0C9A3928">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AA8F3BF">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2DD7BF27">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14A5719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34494D6">
      <w:pPr>
        <w:spacing w:line="500" w:lineRule="exact"/>
        <w:rPr>
          <w:rFonts w:ascii="宋体" w:hAnsi="宋体"/>
          <w:b/>
          <w:sz w:val="24"/>
        </w:rPr>
      </w:pPr>
      <w:bookmarkStart w:id="31" w:name="_Toc266776863"/>
      <w:r>
        <w:rPr>
          <w:rFonts w:hint="eastAsia" w:ascii="宋体" w:hAnsi="宋体"/>
          <w:b/>
          <w:sz w:val="24"/>
        </w:rPr>
        <w:t>2、签订合同</w:t>
      </w:r>
      <w:bookmarkEnd w:id="31"/>
    </w:p>
    <w:p w14:paraId="7F6AB8D4">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77AE764">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2BF4AA3E">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2442692B">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3212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368425A">
            <w:pPr>
              <w:jc w:val="center"/>
              <w:rPr>
                <w:rFonts w:ascii="宋体" w:hAnsi="宋体"/>
                <w:b/>
                <w:szCs w:val="21"/>
              </w:rPr>
            </w:pPr>
            <w:bookmarkStart w:id="32" w:name="_Toc528494285"/>
            <w:bookmarkStart w:id="33" w:name="_Toc528493579"/>
            <w:bookmarkStart w:id="34" w:name="_Toc528493167"/>
            <w:bookmarkStart w:id="35" w:name="_Toc528493086"/>
            <w:bookmarkStart w:id="36" w:name="_Toc528493134"/>
            <w:r>
              <w:rPr>
                <w:rFonts w:hint="eastAsia" w:ascii="宋体" w:hAnsi="宋体"/>
                <w:b/>
                <w:szCs w:val="21"/>
              </w:rPr>
              <w:t>评审部分</w:t>
            </w:r>
          </w:p>
        </w:tc>
        <w:tc>
          <w:tcPr>
            <w:tcW w:w="637" w:type="pct"/>
            <w:vAlign w:val="center"/>
          </w:tcPr>
          <w:p w14:paraId="1E678652">
            <w:pPr>
              <w:jc w:val="center"/>
              <w:rPr>
                <w:rFonts w:ascii="宋体" w:hAnsi="宋体"/>
                <w:b/>
                <w:szCs w:val="21"/>
              </w:rPr>
            </w:pPr>
            <w:r>
              <w:rPr>
                <w:rFonts w:hint="eastAsia" w:ascii="宋体" w:hAnsi="宋体"/>
                <w:b/>
                <w:szCs w:val="21"/>
              </w:rPr>
              <w:t>评审类别</w:t>
            </w:r>
          </w:p>
        </w:tc>
        <w:tc>
          <w:tcPr>
            <w:tcW w:w="353" w:type="pct"/>
            <w:vAlign w:val="center"/>
          </w:tcPr>
          <w:p w14:paraId="2AEDA3B2">
            <w:pPr>
              <w:jc w:val="center"/>
              <w:rPr>
                <w:rFonts w:ascii="宋体" w:hAnsi="宋体"/>
                <w:b/>
                <w:szCs w:val="21"/>
              </w:rPr>
            </w:pPr>
            <w:r>
              <w:rPr>
                <w:rFonts w:hint="eastAsia" w:ascii="宋体" w:hAnsi="宋体"/>
                <w:b/>
                <w:szCs w:val="21"/>
              </w:rPr>
              <w:t>分值</w:t>
            </w:r>
          </w:p>
        </w:tc>
        <w:tc>
          <w:tcPr>
            <w:tcW w:w="3392" w:type="pct"/>
            <w:vAlign w:val="center"/>
          </w:tcPr>
          <w:p w14:paraId="7E130683">
            <w:pPr>
              <w:jc w:val="center"/>
              <w:rPr>
                <w:rFonts w:ascii="宋体" w:hAnsi="宋体"/>
                <w:b/>
                <w:szCs w:val="21"/>
              </w:rPr>
            </w:pPr>
            <w:r>
              <w:rPr>
                <w:rFonts w:hint="eastAsia" w:ascii="宋体" w:hAnsi="宋体"/>
                <w:b/>
                <w:szCs w:val="21"/>
              </w:rPr>
              <w:t>标  准  及  分  值</w:t>
            </w:r>
          </w:p>
        </w:tc>
      </w:tr>
      <w:tr w14:paraId="4BA9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412A1AA9">
            <w:pPr>
              <w:pStyle w:val="6"/>
              <w:jc w:val="center"/>
              <w:rPr>
                <w:bCs/>
                <w:sz w:val="21"/>
                <w:szCs w:val="21"/>
              </w:rPr>
            </w:pPr>
            <w:r>
              <w:rPr>
                <w:rFonts w:hint="eastAsia"/>
                <w:bCs/>
                <w:sz w:val="21"/>
                <w:szCs w:val="21"/>
              </w:rPr>
              <w:t>价格部分</w:t>
            </w:r>
          </w:p>
          <w:p w14:paraId="4BAAD914">
            <w:pPr>
              <w:pStyle w:val="6"/>
              <w:jc w:val="center"/>
              <w:rPr>
                <w:bCs/>
                <w:sz w:val="21"/>
                <w:szCs w:val="21"/>
              </w:rPr>
            </w:pPr>
            <w:r>
              <w:rPr>
                <w:rFonts w:hint="eastAsia"/>
                <w:bCs/>
                <w:sz w:val="21"/>
                <w:szCs w:val="21"/>
              </w:rPr>
              <w:t>（30分）</w:t>
            </w:r>
          </w:p>
        </w:tc>
        <w:tc>
          <w:tcPr>
            <w:tcW w:w="637" w:type="pct"/>
            <w:vAlign w:val="center"/>
          </w:tcPr>
          <w:p w14:paraId="26EC0871">
            <w:pPr>
              <w:pStyle w:val="6"/>
              <w:jc w:val="center"/>
              <w:rPr>
                <w:bCs/>
                <w:sz w:val="21"/>
                <w:szCs w:val="21"/>
              </w:rPr>
            </w:pPr>
            <w:r>
              <w:rPr>
                <w:rFonts w:hint="eastAsia"/>
                <w:bCs/>
                <w:sz w:val="21"/>
                <w:szCs w:val="21"/>
              </w:rPr>
              <w:t>磋商报价</w:t>
            </w:r>
          </w:p>
        </w:tc>
        <w:tc>
          <w:tcPr>
            <w:tcW w:w="353" w:type="pct"/>
            <w:vAlign w:val="center"/>
          </w:tcPr>
          <w:p w14:paraId="3B5B6BB0">
            <w:pPr>
              <w:jc w:val="center"/>
              <w:rPr>
                <w:rFonts w:ascii="宋体" w:hAnsi="宋体"/>
                <w:bCs/>
                <w:szCs w:val="21"/>
              </w:rPr>
            </w:pPr>
            <w:r>
              <w:rPr>
                <w:rFonts w:hint="eastAsia" w:ascii="宋体" w:hAnsi="宋体"/>
                <w:bCs/>
                <w:szCs w:val="21"/>
              </w:rPr>
              <w:t>30</w:t>
            </w:r>
          </w:p>
        </w:tc>
        <w:tc>
          <w:tcPr>
            <w:tcW w:w="3392" w:type="pct"/>
            <w:vAlign w:val="center"/>
          </w:tcPr>
          <w:p w14:paraId="2FB17E95">
            <w:pPr>
              <w:rPr>
                <w:rFonts w:ascii="宋体" w:hAnsi="宋体"/>
                <w:bCs/>
                <w:szCs w:val="21"/>
              </w:rPr>
            </w:pPr>
            <w:r>
              <w:rPr>
                <w:rFonts w:hint="eastAsia" w:ascii="宋体" w:hAnsi="宋体"/>
                <w:bCs/>
                <w:szCs w:val="21"/>
              </w:rPr>
              <w:t>通过初步审核的有效报价，进入价格评议环节。</w:t>
            </w:r>
          </w:p>
          <w:p w14:paraId="4512670D">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945F827">
            <w:pPr>
              <w:rPr>
                <w:rFonts w:ascii="宋体" w:hAnsi="宋体"/>
                <w:bCs/>
                <w:szCs w:val="21"/>
              </w:rPr>
            </w:pPr>
            <w:r>
              <w:rPr>
                <w:rFonts w:hint="eastAsia" w:ascii="宋体" w:hAnsi="宋体"/>
                <w:bCs/>
                <w:szCs w:val="21"/>
              </w:rPr>
              <w:t>磋商报价得分=（评标基准价/磋商报价）×30%×100。</w:t>
            </w:r>
          </w:p>
        </w:tc>
      </w:tr>
      <w:tr w14:paraId="2B0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443F3707">
            <w:pPr>
              <w:pStyle w:val="6"/>
              <w:jc w:val="center"/>
              <w:rPr>
                <w:bCs/>
                <w:sz w:val="21"/>
                <w:szCs w:val="21"/>
              </w:rPr>
            </w:pPr>
            <w:r>
              <w:rPr>
                <w:rFonts w:hint="eastAsia"/>
                <w:bCs/>
                <w:sz w:val="21"/>
                <w:szCs w:val="21"/>
              </w:rPr>
              <w:t>技术部分</w:t>
            </w:r>
          </w:p>
          <w:p w14:paraId="1CAD183A">
            <w:pPr>
              <w:pStyle w:val="6"/>
              <w:jc w:val="center"/>
              <w:rPr>
                <w:bCs/>
                <w:sz w:val="21"/>
                <w:szCs w:val="21"/>
              </w:rPr>
            </w:pPr>
            <w:r>
              <w:rPr>
                <w:rFonts w:hint="eastAsia"/>
                <w:bCs/>
                <w:sz w:val="21"/>
                <w:szCs w:val="21"/>
              </w:rPr>
              <w:t>（58分）</w:t>
            </w:r>
          </w:p>
        </w:tc>
        <w:tc>
          <w:tcPr>
            <w:tcW w:w="637" w:type="pct"/>
            <w:vAlign w:val="center"/>
          </w:tcPr>
          <w:p w14:paraId="79F5AD08">
            <w:pPr>
              <w:pStyle w:val="6"/>
              <w:jc w:val="center"/>
              <w:rPr>
                <w:bCs/>
                <w:sz w:val="21"/>
                <w:szCs w:val="21"/>
              </w:rPr>
            </w:pPr>
            <w:r>
              <w:rPr>
                <w:rFonts w:hint="eastAsia"/>
                <w:bCs/>
                <w:sz w:val="21"/>
                <w:szCs w:val="21"/>
              </w:rPr>
              <w:t>技术指标</w:t>
            </w:r>
          </w:p>
        </w:tc>
        <w:tc>
          <w:tcPr>
            <w:tcW w:w="353" w:type="pct"/>
            <w:vAlign w:val="center"/>
          </w:tcPr>
          <w:p w14:paraId="007FDE98">
            <w:pPr>
              <w:jc w:val="center"/>
              <w:rPr>
                <w:rFonts w:ascii="宋体" w:hAnsi="宋体"/>
                <w:bCs/>
                <w:szCs w:val="21"/>
              </w:rPr>
            </w:pPr>
            <w:r>
              <w:rPr>
                <w:rFonts w:hint="eastAsia" w:ascii="宋体" w:hAnsi="宋体"/>
                <w:bCs/>
                <w:szCs w:val="21"/>
              </w:rPr>
              <w:t>45</w:t>
            </w:r>
          </w:p>
        </w:tc>
        <w:tc>
          <w:tcPr>
            <w:tcW w:w="3392" w:type="pct"/>
            <w:vAlign w:val="center"/>
          </w:tcPr>
          <w:p w14:paraId="102B0326">
            <w:pPr>
              <w:rPr>
                <w:rFonts w:ascii="宋体" w:hAnsi="宋体"/>
                <w:bCs/>
                <w:szCs w:val="21"/>
              </w:rPr>
            </w:pPr>
            <w:r>
              <w:rPr>
                <w:rFonts w:hint="eastAsia" w:ascii="宋体" w:hAnsi="宋体"/>
                <w:bCs/>
                <w:szCs w:val="21"/>
              </w:rPr>
              <w:t>1）技术指标全部符合招标要求得45分。</w:t>
            </w:r>
          </w:p>
          <w:p w14:paraId="0A492F4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2E0499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44BEF7">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668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E06E843">
            <w:pPr>
              <w:pStyle w:val="6"/>
              <w:jc w:val="center"/>
              <w:rPr>
                <w:bCs/>
                <w:kern w:val="2"/>
                <w:sz w:val="21"/>
                <w:szCs w:val="21"/>
              </w:rPr>
            </w:pPr>
          </w:p>
        </w:tc>
        <w:tc>
          <w:tcPr>
            <w:tcW w:w="637" w:type="pct"/>
            <w:vAlign w:val="center"/>
          </w:tcPr>
          <w:p w14:paraId="3C47D99C">
            <w:pPr>
              <w:pStyle w:val="6"/>
              <w:jc w:val="center"/>
              <w:rPr>
                <w:bCs/>
                <w:kern w:val="2"/>
                <w:sz w:val="21"/>
                <w:szCs w:val="21"/>
              </w:rPr>
            </w:pPr>
            <w:r>
              <w:rPr>
                <w:rFonts w:hint="eastAsia"/>
                <w:bCs/>
                <w:kern w:val="2"/>
                <w:sz w:val="21"/>
                <w:szCs w:val="21"/>
              </w:rPr>
              <w:t>技术优势</w:t>
            </w:r>
          </w:p>
        </w:tc>
        <w:tc>
          <w:tcPr>
            <w:tcW w:w="353" w:type="pct"/>
            <w:vAlign w:val="center"/>
          </w:tcPr>
          <w:p w14:paraId="1B6FA918">
            <w:pPr>
              <w:jc w:val="center"/>
              <w:rPr>
                <w:rFonts w:ascii="宋体" w:hAnsi="宋体"/>
                <w:bCs/>
                <w:szCs w:val="21"/>
              </w:rPr>
            </w:pPr>
            <w:r>
              <w:rPr>
                <w:rFonts w:hint="eastAsia" w:ascii="宋体" w:hAnsi="宋体"/>
                <w:bCs/>
                <w:szCs w:val="21"/>
              </w:rPr>
              <w:t>5</w:t>
            </w:r>
          </w:p>
        </w:tc>
        <w:tc>
          <w:tcPr>
            <w:tcW w:w="3392" w:type="pct"/>
            <w:vAlign w:val="center"/>
          </w:tcPr>
          <w:p w14:paraId="4540F487">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28521349">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FC5F826">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60121EA8">
            <w:pPr>
              <w:rPr>
                <w:rFonts w:ascii="宋体" w:hAnsi="宋体"/>
                <w:bCs/>
                <w:szCs w:val="21"/>
              </w:rPr>
            </w:pPr>
            <w:r>
              <w:rPr>
                <w:rFonts w:hint="eastAsia" w:ascii="宋体" w:hAnsi="宋体"/>
                <w:bCs/>
                <w:szCs w:val="21"/>
              </w:rPr>
              <w:t>3）工艺相对落后、环保措施不足、节能措施欠缺、缺乏损耗监控和管理措施的，得1分；</w:t>
            </w:r>
          </w:p>
          <w:p w14:paraId="462EAB76">
            <w:pPr>
              <w:rPr>
                <w:rFonts w:ascii="宋体" w:hAnsi="宋体"/>
                <w:bCs/>
                <w:szCs w:val="21"/>
              </w:rPr>
            </w:pPr>
            <w:r>
              <w:rPr>
                <w:rFonts w:hint="eastAsia" w:ascii="宋体" w:hAnsi="宋体"/>
                <w:bCs/>
                <w:szCs w:val="21"/>
              </w:rPr>
              <w:t>4）未提供的得0分。</w:t>
            </w:r>
          </w:p>
        </w:tc>
      </w:tr>
      <w:tr w14:paraId="1D4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AA71F0">
            <w:pPr>
              <w:pStyle w:val="6"/>
              <w:jc w:val="center"/>
              <w:rPr>
                <w:bCs/>
                <w:kern w:val="2"/>
                <w:sz w:val="21"/>
                <w:szCs w:val="21"/>
              </w:rPr>
            </w:pPr>
          </w:p>
        </w:tc>
        <w:tc>
          <w:tcPr>
            <w:tcW w:w="637" w:type="pct"/>
            <w:vAlign w:val="center"/>
          </w:tcPr>
          <w:p w14:paraId="3BDA6865">
            <w:pPr>
              <w:jc w:val="center"/>
              <w:rPr>
                <w:rFonts w:ascii="宋体" w:hAnsi="宋体"/>
                <w:bCs/>
                <w:szCs w:val="21"/>
              </w:rPr>
            </w:pPr>
            <w:r>
              <w:rPr>
                <w:rFonts w:hint="eastAsia" w:ascii="宋体" w:hAnsi="宋体"/>
                <w:bCs/>
                <w:szCs w:val="21"/>
              </w:rPr>
              <w:t>整体实施</w:t>
            </w:r>
          </w:p>
        </w:tc>
        <w:tc>
          <w:tcPr>
            <w:tcW w:w="353" w:type="pct"/>
            <w:vAlign w:val="center"/>
          </w:tcPr>
          <w:p w14:paraId="29B46D80">
            <w:pPr>
              <w:jc w:val="center"/>
              <w:rPr>
                <w:rFonts w:ascii="宋体" w:hAnsi="宋体"/>
                <w:bCs/>
                <w:szCs w:val="21"/>
              </w:rPr>
            </w:pPr>
            <w:r>
              <w:rPr>
                <w:rFonts w:hint="eastAsia" w:ascii="宋体" w:hAnsi="宋体"/>
                <w:bCs/>
                <w:szCs w:val="21"/>
              </w:rPr>
              <w:t>4</w:t>
            </w:r>
          </w:p>
        </w:tc>
        <w:tc>
          <w:tcPr>
            <w:tcW w:w="3392" w:type="pct"/>
            <w:vAlign w:val="center"/>
          </w:tcPr>
          <w:p w14:paraId="0DF0DD82">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85883D0">
            <w:pPr>
              <w:rPr>
                <w:rFonts w:ascii="宋体" w:hAnsi="宋体"/>
                <w:bCs/>
                <w:szCs w:val="21"/>
              </w:rPr>
            </w:pPr>
            <w:r>
              <w:rPr>
                <w:rFonts w:hint="eastAsia" w:ascii="宋体" w:hAnsi="宋体"/>
                <w:bCs/>
                <w:szCs w:val="21"/>
              </w:rPr>
              <w:t>1）方案及措施清晰、内容详尽、且科学合理、针对性强、完全满足本项目需求的得4分；</w:t>
            </w:r>
          </w:p>
          <w:p w14:paraId="02485B66">
            <w:pPr>
              <w:rPr>
                <w:rFonts w:ascii="宋体" w:hAnsi="宋体"/>
                <w:bCs/>
                <w:szCs w:val="21"/>
              </w:rPr>
            </w:pPr>
            <w:r>
              <w:rPr>
                <w:rFonts w:hint="eastAsia" w:ascii="宋体" w:hAnsi="宋体"/>
                <w:bCs/>
                <w:szCs w:val="21"/>
              </w:rPr>
              <w:t>2）方案及措施较清晰、内容较详尽、有针对、比较满足本项目需求的得2分；</w:t>
            </w:r>
          </w:p>
          <w:p w14:paraId="5908C77C">
            <w:pPr>
              <w:rPr>
                <w:rFonts w:ascii="宋体" w:hAnsi="宋体"/>
                <w:bCs/>
                <w:szCs w:val="21"/>
              </w:rPr>
            </w:pPr>
            <w:r>
              <w:rPr>
                <w:rFonts w:hint="eastAsia" w:ascii="宋体" w:hAnsi="宋体"/>
                <w:bCs/>
                <w:szCs w:val="21"/>
              </w:rPr>
              <w:t>3）方案及措施有所欠缺、但基本满足本项目需求的得1分；</w:t>
            </w:r>
          </w:p>
          <w:p w14:paraId="42BB7000">
            <w:pPr>
              <w:rPr>
                <w:rFonts w:ascii="宋体" w:hAnsi="宋体"/>
                <w:bCs/>
                <w:szCs w:val="21"/>
              </w:rPr>
            </w:pPr>
            <w:r>
              <w:rPr>
                <w:rFonts w:hint="eastAsia" w:ascii="宋体" w:hAnsi="宋体"/>
                <w:bCs/>
                <w:szCs w:val="21"/>
              </w:rPr>
              <w:t>4）未提供的得0分。</w:t>
            </w:r>
          </w:p>
        </w:tc>
      </w:tr>
      <w:tr w14:paraId="6C9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87AF29D">
            <w:pPr>
              <w:pStyle w:val="6"/>
              <w:jc w:val="center"/>
              <w:rPr>
                <w:bCs/>
                <w:kern w:val="2"/>
                <w:sz w:val="21"/>
                <w:szCs w:val="21"/>
              </w:rPr>
            </w:pPr>
          </w:p>
        </w:tc>
        <w:tc>
          <w:tcPr>
            <w:tcW w:w="637" w:type="pct"/>
            <w:vAlign w:val="center"/>
          </w:tcPr>
          <w:p w14:paraId="6CCAE476">
            <w:pPr>
              <w:pStyle w:val="6"/>
              <w:jc w:val="center"/>
              <w:rPr>
                <w:bCs/>
                <w:kern w:val="2"/>
                <w:sz w:val="21"/>
                <w:szCs w:val="21"/>
              </w:rPr>
            </w:pPr>
            <w:r>
              <w:rPr>
                <w:rFonts w:hint="eastAsia"/>
                <w:bCs/>
                <w:kern w:val="2"/>
                <w:sz w:val="21"/>
                <w:szCs w:val="21"/>
              </w:rPr>
              <w:t>售后服务</w:t>
            </w:r>
          </w:p>
        </w:tc>
        <w:tc>
          <w:tcPr>
            <w:tcW w:w="353" w:type="pct"/>
            <w:vAlign w:val="center"/>
          </w:tcPr>
          <w:p w14:paraId="06851413">
            <w:pPr>
              <w:jc w:val="center"/>
              <w:rPr>
                <w:rFonts w:ascii="宋体" w:hAnsi="宋体"/>
                <w:bCs/>
                <w:szCs w:val="21"/>
              </w:rPr>
            </w:pPr>
            <w:r>
              <w:rPr>
                <w:rFonts w:hint="eastAsia" w:ascii="宋体" w:hAnsi="宋体"/>
                <w:bCs/>
                <w:szCs w:val="21"/>
              </w:rPr>
              <w:t>4</w:t>
            </w:r>
          </w:p>
        </w:tc>
        <w:tc>
          <w:tcPr>
            <w:tcW w:w="3392" w:type="pct"/>
            <w:vAlign w:val="center"/>
          </w:tcPr>
          <w:p w14:paraId="2720165A">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17360612">
            <w:pPr>
              <w:rPr>
                <w:rFonts w:ascii="宋体" w:hAnsi="宋体"/>
                <w:bCs/>
                <w:szCs w:val="21"/>
              </w:rPr>
            </w:pPr>
            <w:r>
              <w:rPr>
                <w:rFonts w:hint="eastAsia" w:ascii="宋体" w:hAnsi="宋体"/>
                <w:bCs/>
                <w:szCs w:val="21"/>
              </w:rPr>
              <w:t>1）方案及措施清晰、内容详尽、且科学合理、针对性强、完全满足本项目需求的得4分；</w:t>
            </w:r>
          </w:p>
          <w:p w14:paraId="009656C6">
            <w:pPr>
              <w:rPr>
                <w:rFonts w:ascii="宋体" w:hAnsi="宋体"/>
                <w:bCs/>
                <w:szCs w:val="21"/>
              </w:rPr>
            </w:pPr>
            <w:r>
              <w:rPr>
                <w:rFonts w:hint="eastAsia" w:ascii="宋体" w:hAnsi="宋体"/>
                <w:bCs/>
                <w:szCs w:val="21"/>
              </w:rPr>
              <w:t>2）方案及措施较清晰、内容较详尽、有针对、比较满足本项目需求的得2分；</w:t>
            </w:r>
          </w:p>
          <w:p w14:paraId="41E6BC68">
            <w:pPr>
              <w:rPr>
                <w:rFonts w:ascii="宋体" w:hAnsi="宋体"/>
                <w:bCs/>
                <w:szCs w:val="21"/>
              </w:rPr>
            </w:pPr>
            <w:r>
              <w:rPr>
                <w:rFonts w:hint="eastAsia" w:ascii="宋体" w:hAnsi="宋体"/>
                <w:bCs/>
                <w:szCs w:val="21"/>
              </w:rPr>
              <w:t>3）方案及措施有所欠缺、但基本满足本项目需求的得1分；</w:t>
            </w:r>
          </w:p>
          <w:p w14:paraId="6882B9C1">
            <w:pPr>
              <w:rPr>
                <w:rFonts w:ascii="宋体" w:hAnsi="宋体"/>
                <w:bCs/>
                <w:szCs w:val="21"/>
              </w:rPr>
            </w:pPr>
            <w:r>
              <w:rPr>
                <w:rFonts w:hint="eastAsia" w:ascii="宋体" w:hAnsi="宋体"/>
                <w:bCs/>
                <w:szCs w:val="21"/>
              </w:rPr>
              <w:t>4）未提供的得0分。</w:t>
            </w:r>
          </w:p>
        </w:tc>
      </w:tr>
      <w:tr w14:paraId="0BD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7B3F4B37">
            <w:pPr>
              <w:pStyle w:val="6"/>
              <w:jc w:val="center"/>
              <w:rPr>
                <w:bCs/>
                <w:sz w:val="21"/>
                <w:szCs w:val="21"/>
              </w:rPr>
            </w:pPr>
            <w:r>
              <w:rPr>
                <w:rFonts w:hint="eastAsia"/>
                <w:bCs/>
                <w:sz w:val="21"/>
                <w:szCs w:val="21"/>
              </w:rPr>
              <w:t>商务部分</w:t>
            </w:r>
          </w:p>
          <w:p w14:paraId="11758C8C">
            <w:pPr>
              <w:pStyle w:val="6"/>
              <w:jc w:val="center"/>
              <w:rPr>
                <w:bCs/>
                <w:sz w:val="21"/>
                <w:szCs w:val="21"/>
              </w:rPr>
            </w:pPr>
            <w:r>
              <w:rPr>
                <w:rFonts w:hint="eastAsia"/>
                <w:bCs/>
                <w:sz w:val="21"/>
                <w:szCs w:val="21"/>
              </w:rPr>
              <w:t>（12分）</w:t>
            </w:r>
          </w:p>
        </w:tc>
        <w:tc>
          <w:tcPr>
            <w:tcW w:w="637" w:type="pct"/>
            <w:vAlign w:val="center"/>
          </w:tcPr>
          <w:p w14:paraId="47480112">
            <w:pPr>
              <w:pStyle w:val="6"/>
              <w:jc w:val="center"/>
              <w:rPr>
                <w:bCs/>
                <w:sz w:val="21"/>
                <w:szCs w:val="21"/>
              </w:rPr>
            </w:pPr>
            <w:r>
              <w:rPr>
                <w:rFonts w:hint="eastAsia"/>
                <w:bCs/>
                <w:sz w:val="21"/>
                <w:szCs w:val="21"/>
              </w:rPr>
              <w:t>类似业绩</w:t>
            </w:r>
          </w:p>
        </w:tc>
        <w:tc>
          <w:tcPr>
            <w:tcW w:w="353" w:type="pct"/>
            <w:vAlign w:val="center"/>
          </w:tcPr>
          <w:p w14:paraId="3DF8B7F4">
            <w:pPr>
              <w:jc w:val="center"/>
              <w:rPr>
                <w:rFonts w:ascii="宋体" w:hAnsi="宋体"/>
                <w:bCs/>
                <w:szCs w:val="21"/>
              </w:rPr>
            </w:pPr>
            <w:r>
              <w:rPr>
                <w:rFonts w:hint="eastAsia" w:ascii="宋体" w:hAnsi="宋体"/>
                <w:bCs/>
                <w:szCs w:val="21"/>
              </w:rPr>
              <w:t>4</w:t>
            </w:r>
          </w:p>
        </w:tc>
        <w:tc>
          <w:tcPr>
            <w:tcW w:w="3392" w:type="pct"/>
            <w:vAlign w:val="center"/>
          </w:tcPr>
          <w:p w14:paraId="254AFE58">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337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09CCA006">
            <w:pPr>
              <w:jc w:val="center"/>
              <w:rPr>
                <w:rFonts w:ascii="宋体" w:hAnsi="宋体"/>
                <w:bCs/>
                <w:szCs w:val="21"/>
              </w:rPr>
            </w:pPr>
          </w:p>
        </w:tc>
        <w:tc>
          <w:tcPr>
            <w:tcW w:w="637" w:type="pct"/>
            <w:vAlign w:val="center"/>
          </w:tcPr>
          <w:p w14:paraId="4582B292">
            <w:pPr>
              <w:jc w:val="center"/>
              <w:rPr>
                <w:rFonts w:ascii="宋体" w:hAnsi="宋体"/>
                <w:bCs/>
                <w:szCs w:val="21"/>
              </w:rPr>
            </w:pPr>
            <w:r>
              <w:rPr>
                <w:rFonts w:hint="eastAsia" w:ascii="宋体" w:hAnsi="宋体"/>
                <w:bCs/>
                <w:szCs w:val="21"/>
              </w:rPr>
              <w:t>用户评价</w:t>
            </w:r>
          </w:p>
        </w:tc>
        <w:tc>
          <w:tcPr>
            <w:tcW w:w="353" w:type="pct"/>
            <w:vAlign w:val="center"/>
          </w:tcPr>
          <w:p w14:paraId="791110A4">
            <w:pPr>
              <w:jc w:val="center"/>
              <w:rPr>
                <w:rFonts w:ascii="宋体" w:hAnsi="宋体"/>
                <w:bCs/>
                <w:szCs w:val="21"/>
              </w:rPr>
            </w:pPr>
            <w:r>
              <w:rPr>
                <w:rFonts w:hint="eastAsia" w:ascii="宋体" w:hAnsi="宋体"/>
                <w:bCs/>
                <w:szCs w:val="21"/>
              </w:rPr>
              <w:t>4</w:t>
            </w:r>
          </w:p>
        </w:tc>
        <w:tc>
          <w:tcPr>
            <w:tcW w:w="3392" w:type="pct"/>
            <w:vAlign w:val="center"/>
          </w:tcPr>
          <w:p w14:paraId="69DE0249">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0585BA40">
            <w:pPr>
              <w:rPr>
                <w:rFonts w:ascii="宋体" w:hAnsi="宋体"/>
                <w:bCs/>
                <w:szCs w:val="21"/>
              </w:rPr>
            </w:pPr>
          </w:p>
        </w:tc>
      </w:tr>
      <w:tr w14:paraId="573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C83E5A7">
            <w:pPr>
              <w:jc w:val="center"/>
              <w:rPr>
                <w:rFonts w:ascii="宋体" w:hAnsi="宋体"/>
                <w:bCs/>
                <w:szCs w:val="21"/>
              </w:rPr>
            </w:pPr>
          </w:p>
        </w:tc>
        <w:tc>
          <w:tcPr>
            <w:tcW w:w="637" w:type="pct"/>
            <w:vAlign w:val="center"/>
          </w:tcPr>
          <w:p w14:paraId="10E5B995">
            <w:pPr>
              <w:jc w:val="center"/>
              <w:rPr>
                <w:rFonts w:ascii="宋体" w:hAnsi="宋体"/>
                <w:bCs/>
                <w:szCs w:val="21"/>
              </w:rPr>
            </w:pPr>
            <w:r>
              <w:rPr>
                <w:rFonts w:hint="eastAsia" w:ascii="宋体" w:hAnsi="宋体"/>
                <w:bCs/>
                <w:szCs w:val="21"/>
              </w:rPr>
              <w:t>质保期</w:t>
            </w:r>
          </w:p>
        </w:tc>
        <w:tc>
          <w:tcPr>
            <w:tcW w:w="353" w:type="pct"/>
            <w:vAlign w:val="center"/>
          </w:tcPr>
          <w:p w14:paraId="61CA3084">
            <w:pPr>
              <w:jc w:val="center"/>
              <w:rPr>
                <w:rFonts w:ascii="宋体" w:hAnsi="宋体"/>
                <w:bCs/>
                <w:szCs w:val="21"/>
              </w:rPr>
            </w:pPr>
            <w:r>
              <w:rPr>
                <w:rFonts w:hint="eastAsia" w:ascii="宋体" w:hAnsi="宋体"/>
                <w:bCs/>
                <w:szCs w:val="21"/>
              </w:rPr>
              <w:t>2</w:t>
            </w:r>
          </w:p>
        </w:tc>
        <w:tc>
          <w:tcPr>
            <w:tcW w:w="3392" w:type="pct"/>
            <w:vAlign w:val="center"/>
          </w:tcPr>
          <w:p w14:paraId="0150EF1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45D8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20C62CD2">
            <w:pPr>
              <w:jc w:val="center"/>
              <w:rPr>
                <w:rFonts w:ascii="宋体" w:hAnsi="宋体"/>
                <w:bCs/>
                <w:szCs w:val="21"/>
              </w:rPr>
            </w:pPr>
          </w:p>
        </w:tc>
        <w:tc>
          <w:tcPr>
            <w:tcW w:w="637" w:type="pct"/>
            <w:vAlign w:val="center"/>
          </w:tcPr>
          <w:p w14:paraId="3A5C4820">
            <w:pPr>
              <w:jc w:val="center"/>
              <w:rPr>
                <w:rFonts w:ascii="宋体" w:hAnsi="宋体"/>
                <w:bCs/>
                <w:szCs w:val="21"/>
              </w:rPr>
            </w:pPr>
            <w:r>
              <w:rPr>
                <w:rFonts w:hint="eastAsia" w:ascii="宋体" w:hAnsi="宋体"/>
                <w:bCs/>
                <w:szCs w:val="21"/>
              </w:rPr>
              <w:t>文件制作</w:t>
            </w:r>
          </w:p>
        </w:tc>
        <w:tc>
          <w:tcPr>
            <w:tcW w:w="353" w:type="pct"/>
            <w:vAlign w:val="center"/>
          </w:tcPr>
          <w:p w14:paraId="5CA517B7">
            <w:pPr>
              <w:jc w:val="center"/>
              <w:rPr>
                <w:rFonts w:ascii="宋体" w:hAnsi="宋体"/>
                <w:bCs/>
                <w:szCs w:val="21"/>
              </w:rPr>
            </w:pPr>
            <w:r>
              <w:rPr>
                <w:rFonts w:hint="eastAsia" w:ascii="宋体" w:hAnsi="宋体"/>
                <w:bCs/>
                <w:szCs w:val="21"/>
              </w:rPr>
              <w:t>2</w:t>
            </w:r>
          </w:p>
        </w:tc>
        <w:tc>
          <w:tcPr>
            <w:tcW w:w="3392" w:type="pct"/>
            <w:vAlign w:val="center"/>
          </w:tcPr>
          <w:p w14:paraId="367DD474">
            <w:pPr>
              <w:rPr>
                <w:rFonts w:ascii="宋体" w:hAnsi="宋体"/>
                <w:bCs/>
                <w:szCs w:val="21"/>
              </w:rPr>
            </w:pPr>
            <w:r>
              <w:rPr>
                <w:rFonts w:hint="eastAsia" w:ascii="宋体" w:hAnsi="宋体"/>
                <w:bCs/>
                <w:szCs w:val="21"/>
              </w:rPr>
              <w:t>根据供应商制作的文件从完整性、方便查阅等方面进行评价：</w:t>
            </w:r>
          </w:p>
          <w:p w14:paraId="2A5999A0">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2464D6F8">
            <w:pPr>
              <w:rPr>
                <w:rFonts w:ascii="宋体" w:hAnsi="宋体"/>
                <w:bCs/>
                <w:szCs w:val="21"/>
              </w:rPr>
            </w:pPr>
            <w:r>
              <w:rPr>
                <w:rFonts w:hint="eastAsia" w:ascii="宋体" w:hAnsi="宋体"/>
                <w:bCs/>
                <w:szCs w:val="21"/>
              </w:rPr>
              <w:t>2）文件编制较完整、有连续页码、有清晰目录的，得1分。</w:t>
            </w:r>
          </w:p>
          <w:p w14:paraId="4201F34A">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F54DC8B">
      <w:pPr>
        <w:pStyle w:val="2"/>
        <w:rPr>
          <w:rFonts w:hAnsi="宋体"/>
          <w:sz w:val="24"/>
          <w:szCs w:val="24"/>
        </w:rPr>
      </w:pPr>
    </w:p>
    <w:p w14:paraId="161EA2B6">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3B3FD8A0">
      <w:pPr>
        <w:spacing w:line="420" w:lineRule="exact"/>
        <w:rPr>
          <w:rFonts w:ascii="宋体" w:cs="宋体"/>
          <w:sz w:val="18"/>
          <w:szCs w:val="18"/>
        </w:rPr>
      </w:pPr>
      <w:r>
        <w:rPr>
          <w:rFonts w:hint="eastAsia" w:ascii="宋体" w:hAnsi="宋体" w:cs="宋体"/>
          <w:b/>
          <w:bCs/>
          <w:sz w:val="24"/>
        </w:rPr>
        <w:t>一、项目内容：</w:t>
      </w:r>
    </w:p>
    <w:p w14:paraId="5B2AB9A5">
      <w:pPr>
        <w:spacing w:line="420" w:lineRule="exact"/>
        <w:ind w:firstLine="480" w:firstLineChars="200"/>
        <w:rPr>
          <w:rFonts w:hint="eastAsia" w:ascii="宋体" w:hAnsi="宋体" w:cs="宋体"/>
          <w:sz w:val="24"/>
          <w:lang w:val="zh-CN"/>
        </w:rPr>
      </w:pPr>
      <w:bookmarkStart w:id="37" w:name="_Toc528493135"/>
      <w:bookmarkStart w:id="38" w:name="_Toc528493580"/>
      <w:bookmarkStart w:id="39" w:name="_Toc528493168"/>
      <w:bookmarkStart w:id="40" w:name="_Hlk18936003"/>
      <w:bookmarkStart w:id="41" w:name="_Toc528493087"/>
      <w:bookmarkStart w:id="42" w:name="_Toc52849428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黄石市中心医（黄金山院区）儿科无菌层流床罩采购项目</w:t>
      </w:r>
    </w:p>
    <w:p w14:paraId="490A4456">
      <w:pPr>
        <w:spacing w:line="420" w:lineRule="exact"/>
        <w:ind w:firstLine="480" w:firstLineChars="200"/>
        <w:rPr>
          <w:rFonts w:ascii="宋体" w:hAnsi="宋体" w:cs="宋体"/>
          <w:sz w:val="24"/>
        </w:rPr>
      </w:pPr>
      <w:r>
        <w:rPr>
          <w:rFonts w:hint="eastAsia" w:ascii="宋体" w:hAnsi="宋体" w:cs="宋体"/>
          <w:sz w:val="24"/>
          <w:lang w:val="zh-CN"/>
        </w:rPr>
        <w:t>2、采购内容：儿科无菌层流床罩</w:t>
      </w:r>
    </w:p>
    <w:p w14:paraId="0872012D">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4568728B">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lang w:val="en-US" w:eastAsia="zh-CN"/>
        </w:rPr>
        <w:t>5.2</w:t>
      </w:r>
      <w:r>
        <w:rPr>
          <w:rFonts w:hint="eastAsia" w:ascii="宋体" w:hAnsi="宋体" w:cs="宋体"/>
          <w:sz w:val="24"/>
          <w:lang w:val="zh-CN"/>
        </w:rPr>
        <w:t>万元</w:t>
      </w:r>
    </w:p>
    <w:p w14:paraId="42CC6C3E">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2台</w:t>
      </w:r>
    </w:p>
    <w:p w14:paraId="59703C5F">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6AC06CD0">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47DBFAF2">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35DF680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4E4A534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01523E5">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339339E6">
      <w:pPr>
        <w:jc w:val="center"/>
        <w:rPr>
          <w:rFonts w:hint="eastAsia"/>
          <w:sz w:val="28"/>
          <w:szCs w:val="28"/>
          <w:lang w:val="en-US" w:eastAsia="zh-CN"/>
        </w:rPr>
      </w:pPr>
      <w:r>
        <w:rPr>
          <w:rFonts w:hint="eastAsia"/>
          <w:sz w:val="28"/>
          <w:szCs w:val="28"/>
          <w:lang w:val="en-US" w:eastAsia="zh-CN"/>
        </w:rPr>
        <w:t>技术清单</w:t>
      </w:r>
    </w:p>
    <w:tbl>
      <w:tblPr>
        <w:tblStyle w:val="8"/>
        <w:tblW w:w="8340" w:type="dxa"/>
        <w:tblInd w:w="113" w:type="dxa"/>
        <w:tblLayout w:type="autofit"/>
        <w:tblCellMar>
          <w:top w:w="0" w:type="dxa"/>
          <w:left w:w="108" w:type="dxa"/>
          <w:bottom w:w="0" w:type="dxa"/>
          <w:right w:w="108" w:type="dxa"/>
        </w:tblCellMar>
      </w:tblPr>
      <w:tblGrid>
        <w:gridCol w:w="2980"/>
        <w:gridCol w:w="860"/>
        <w:gridCol w:w="820"/>
        <w:gridCol w:w="3680"/>
      </w:tblGrid>
      <w:tr w14:paraId="59B52A4E">
        <w:tblPrEx>
          <w:tblCellMar>
            <w:top w:w="0" w:type="dxa"/>
            <w:left w:w="108" w:type="dxa"/>
            <w:bottom w:w="0" w:type="dxa"/>
            <w:right w:w="108" w:type="dxa"/>
          </w:tblCellMar>
        </w:tblPrEx>
        <w:trPr>
          <w:trHeight w:val="480" w:hRule="atLeast"/>
        </w:trPr>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14:paraId="081343C1">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名称</w:t>
            </w:r>
          </w:p>
        </w:tc>
        <w:tc>
          <w:tcPr>
            <w:tcW w:w="860" w:type="dxa"/>
            <w:tcBorders>
              <w:top w:val="single" w:color="auto" w:sz="4" w:space="0"/>
              <w:left w:val="nil"/>
              <w:bottom w:val="single" w:color="auto" w:sz="4" w:space="0"/>
              <w:right w:val="single" w:color="auto" w:sz="4" w:space="0"/>
            </w:tcBorders>
            <w:shd w:val="clear" w:color="auto" w:fill="auto"/>
            <w:vAlign w:val="center"/>
          </w:tcPr>
          <w:p w14:paraId="44C5E7F7">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数量</w:t>
            </w:r>
          </w:p>
        </w:tc>
        <w:tc>
          <w:tcPr>
            <w:tcW w:w="820" w:type="dxa"/>
            <w:tcBorders>
              <w:top w:val="single" w:color="auto" w:sz="4" w:space="0"/>
              <w:left w:val="nil"/>
              <w:bottom w:val="single" w:color="auto" w:sz="4" w:space="0"/>
              <w:right w:val="single" w:color="auto" w:sz="4" w:space="0"/>
            </w:tcBorders>
            <w:shd w:val="clear" w:color="auto" w:fill="auto"/>
            <w:vAlign w:val="center"/>
          </w:tcPr>
          <w:p w14:paraId="1DBBDF87">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单位</w:t>
            </w:r>
          </w:p>
        </w:tc>
        <w:tc>
          <w:tcPr>
            <w:tcW w:w="3680" w:type="dxa"/>
            <w:tcBorders>
              <w:top w:val="single" w:color="auto" w:sz="4" w:space="0"/>
              <w:left w:val="nil"/>
              <w:bottom w:val="single" w:color="auto" w:sz="4" w:space="0"/>
              <w:right w:val="single" w:color="auto" w:sz="4" w:space="0"/>
            </w:tcBorders>
            <w:shd w:val="clear" w:color="auto" w:fill="auto"/>
            <w:vAlign w:val="center"/>
          </w:tcPr>
          <w:p w14:paraId="6DB85F68">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备注</w:t>
            </w:r>
          </w:p>
        </w:tc>
      </w:tr>
      <w:tr w14:paraId="666049F4">
        <w:tblPrEx>
          <w:tblCellMar>
            <w:top w:w="0" w:type="dxa"/>
            <w:left w:w="108" w:type="dxa"/>
            <w:bottom w:w="0" w:type="dxa"/>
            <w:right w:w="108" w:type="dxa"/>
          </w:tblCellMar>
        </w:tblPrEx>
        <w:trPr>
          <w:trHeight w:val="639"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634AB140">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风机</w:t>
            </w:r>
          </w:p>
        </w:tc>
        <w:tc>
          <w:tcPr>
            <w:tcW w:w="860" w:type="dxa"/>
            <w:tcBorders>
              <w:top w:val="nil"/>
              <w:left w:val="nil"/>
              <w:bottom w:val="single" w:color="auto" w:sz="4" w:space="0"/>
              <w:right w:val="single" w:color="auto" w:sz="4" w:space="0"/>
            </w:tcBorders>
            <w:shd w:val="clear" w:color="auto" w:fill="auto"/>
            <w:vAlign w:val="center"/>
          </w:tcPr>
          <w:p w14:paraId="65053B41">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2</w:t>
            </w:r>
          </w:p>
        </w:tc>
        <w:tc>
          <w:tcPr>
            <w:tcW w:w="820" w:type="dxa"/>
            <w:tcBorders>
              <w:top w:val="nil"/>
              <w:left w:val="nil"/>
              <w:bottom w:val="single" w:color="auto" w:sz="4" w:space="0"/>
              <w:right w:val="single" w:color="auto" w:sz="4" w:space="0"/>
            </w:tcBorders>
            <w:shd w:val="clear" w:color="auto" w:fill="auto"/>
            <w:vAlign w:val="center"/>
          </w:tcPr>
          <w:p w14:paraId="7692BFC8">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台</w:t>
            </w:r>
          </w:p>
        </w:tc>
        <w:tc>
          <w:tcPr>
            <w:tcW w:w="3680" w:type="dxa"/>
            <w:tcBorders>
              <w:top w:val="nil"/>
              <w:left w:val="nil"/>
              <w:bottom w:val="single" w:color="auto" w:sz="4" w:space="0"/>
              <w:right w:val="single" w:color="auto" w:sz="4" w:space="0"/>
            </w:tcBorders>
            <w:shd w:val="clear" w:color="000000" w:fill="FFFFFF"/>
            <w:vAlign w:val="center"/>
          </w:tcPr>
          <w:p w14:paraId="54B09763">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2E071867">
        <w:tblPrEx>
          <w:tblCellMar>
            <w:top w:w="0" w:type="dxa"/>
            <w:left w:w="108" w:type="dxa"/>
            <w:bottom w:w="0" w:type="dxa"/>
            <w:right w:w="108" w:type="dxa"/>
          </w:tblCellMar>
        </w:tblPrEx>
        <w:trPr>
          <w:trHeight w:val="519"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7AFDF3A5">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彩色液晶屏控制系统</w:t>
            </w:r>
          </w:p>
        </w:tc>
        <w:tc>
          <w:tcPr>
            <w:tcW w:w="860" w:type="dxa"/>
            <w:tcBorders>
              <w:top w:val="nil"/>
              <w:left w:val="nil"/>
              <w:bottom w:val="single" w:color="auto" w:sz="4" w:space="0"/>
              <w:right w:val="single" w:color="auto" w:sz="4" w:space="0"/>
            </w:tcBorders>
            <w:shd w:val="clear" w:color="000000" w:fill="FFFFFF"/>
            <w:vAlign w:val="center"/>
          </w:tcPr>
          <w:p w14:paraId="7E2B0D3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57CC9DC8">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套</w:t>
            </w:r>
          </w:p>
        </w:tc>
        <w:tc>
          <w:tcPr>
            <w:tcW w:w="3680" w:type="dxa"/>
            <w:tcBorders>
              <w:top w:val="nil"/>
              <w:left w:val="nil"/>
              <w:bottom w:val="single" w:color="auto" w:sz="4" w:space="0"/>
              <w:right w:val="single" w:color="auto" w:sz="4" w:space="0"/>
            </w:tcBorders>
            <w:shd w:val="clear" w:color="000000" w:fill="FFFFFF"/>
            <w:vAlign w:val="center"/>
          </w:tcPr>
          <w:p w14:paraId="4C244FE6">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可在线显示紫外线灯及过滤系统使用时间</w:t>
            </w:r>
          </w:p>
        </w:tc>
      </w:tr>
      <w:tr w14:paraId="0CF7FAC9">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2368C7A7">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围帘（厚）</w:t>
            </w:r>
          </w:p>
        </w:tc>
        <w:tc>
          <w:tcPr>
            <w:tcW w:w="860" w:type="dxa"/>
            <w:tcBorders>
              <w:top w:val="nil"/>
              <w:left w:val="nil"/>
              <w:bottom w:val="single" w:color="auto" w:sz="4" w:space="0"/>
              <w:right w:val="single" w:color="auto" w:sz="4" w:space="0"/>
            </w:tcBorders>
            <w:shd w:val="clear" w:color="000000" w:fill="FFFFFF"/>
            <w:vAlign w:val="center"/>
          </w:tcPr>
          <w:p w14:paraId="70DB8E31">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24C17E12">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套</w:t>
            </w:r>
          </w:p>
        </w:tc>
        <w:tc>
          <w:tcPr>
            <w:tcW w:w="3680" w:type="dxa"/>
            <w:tcBorders>
              <w:top w:val="nil"/>
              <w:left w:val="nil"/>
              <w:bottom w:val="single" w:color="auto" w:sz="4" w:space="0"/>
              <w:right w:val="single" w:color="auto" w:sz="4" w:space="0"/>
            </w:tcBorders>
            <w:shd w:val="clear" w:color="000000" w:fill="FFFFFF"/>
            <w:vAlign w:val="center"/>
          </w:tcPr>
          <w:p w14:paraId="60438B5A">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5DB8113B">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45421E2E">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短围帘</w:t>
            </w:r>
          </w:p>
        </w:tc>
        <w:tc>
          <w:tcPr>
            <w:tcW w:w="860" w:type="dxa"/>
            <w:tcBorders>
              <w:top w:val="nil"/>
              <w:left w:val="nil"/>
              <w:bottom w:val="single" w:color="auto" w:sz="4" w:space="0"/>
              <w:right w:val="single" w:color="auto" w:sz="4" w:space="0"/>
            </w:tcBorders>
            <w:shd w:val="clear" w:color="000000" w:fill="FFFFFF"/>
            <w:vAlign w:val="center"/>
          </w:tcPr>
          <w:p w14:paraId="63EEDFCF">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10CD9ABF">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套</w:t>
            </w:r>
          </w:p>
        </w:tc>
        <w:tc>
          <w:tcPr>
            <w:tcW w:w="3680" w:type="dxa"/>
            <w:tcBorders>
              <w:top w:val="nil"/>
              <w:left w:val="nil"/>
              <w:bottom w:val="single" w:color="auto" w:sz="4" w:space="0"/>
              <w:right w:val="single" w:color="auto" w:sz="4" w:space="0"/>
            </w:tcBorders>
            <w:shd w:val="clear" w:color="000000" w:fill="FFFFFF"/>
            <w:vAlign w:val="center"/>
          </w:tcPr>
          <w:p w14:paraId="2DB9F559">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73C6CF0F">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203DE461">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高效过滤器</w:t>
            </w:r>
          </w:p>
        </w:tc>
        <w:tc>
          <w:tcPr>
            <w:tcW w:w="860" w:type="dxa"/>
            <w:tcBorders>
              <w:top w:val="nil"/>
              <w:left w:val="nil"/>
              <w:bottom w:val="single" w:color="auto" w:sz="4" w:space="0"/>
              <w:right w:val="single" w:color="auto" w:sz="4" w:space="0"/>
            </w:tcBorders>
            <w:shd w:val="clear" w:color="000000" w:fill="FFFFFF"/>
            <w:vAlign w:val="center"/>
          </w:tcPr>
          <w:p w14:paraId="64D5F4E7">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2B3A17EF">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个</w:t>
            </w:r>
          </w:p>
        </w:tc>
        <w:tc>
          <w:tcPr>
            <w:tcW w:w="3680" w:type="dxa"/>
            <w:tcBorders>
              <w:top w:val="nil"/>
              <w:left w:val="nil"/>
              <w:bottom w:val="single" w:color="auto" w:sz="4" w:space="0"/>
              <w:right w:val="single" w:color="auto" w:sz="4" w:space="0"/>
            </w:tcBorders>
            <w:shd w:val="clear" w:color="000000" w:fill="FFFFFF"/>
            <w:vAlign w:val="center"/>
          </w:tcPr>
          <w:p w14:paraId="27B6CD34">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无拼接</w:t>
            </w:r>
          </w:p>
        </w:tc>
      </w:tr>
      <w:tr w14:paraId="62172F01">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00610BFC">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过滤袋</w:t>
            </w:r>
          </w:p>
        </w:tc>
        <w:tc>
          <w:tcPr>
            <w:tcW w:w="860" w:type="dxa"/>
            <w:tcBorders>
              <w:top w:val="nil"/>
              <w:left w:val="nil"/>
              <w:bottom w:val="single" w:color="auto" w:sz="4" w:space="0"/>
              <w:right w:val="single" w:color="auto" w:sz="4" w:space="0"/>
            </w:tcBorders>
            <w:shd w:val="clear" w:color="000000" w:fill="FFFFFF"/>
            <w:vAlign w:val="center"/>
          </w:tcPr>
          <w:p w14:paraId="6A44081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2</w:t>
            </w:r>
          </w:p>
        </w:tc>
        <w:tc>
          <w:tcPr>
            <w:tcW w:w="820" w:type="dxa"/>
            <w:tcBorders>
              <w:top w:val="nil"/>
              <w:left w:val="nil"/>
              <w:bottom w:val="single" w:color="auto" w:sz="4" w:space="0"/>
              <w:right w:val="single" w:color="auto" w:sz="4" w:space="0"/>
            </w:tcBorders>
            <w:shd w:val="clear" w:color="000000" w:fill="FFFFFF"/>
            <w:vAlign w:val="center"/>
          </w:tcPr>
          <w:p w14:paraId="3E8BA7A8">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个</w:t>
            </w:r>
          </w:p>
        </w:tc>
        <w:tc>
          <w:tcPr>
            <w:tcW w:w="3680" w:type="dxa"/>
            <w:tcBorders>
              <w:top w:val="nil"/>
              <w:left w:val="nil"/>
              <w:bottom w:val="single" w:color="auto" w:sz="4" w:space="0"/>
              <w:right w:val="single" w:color="auto" w:sz="4" w:space="0"/>
            </w:tcBorders>
            <w:shd w:val="clear" w:color="000000" w:fill="FFFFFF"/>
            <w:vAlign w:val="center"/>
          </w:tcPr>
          <w:p w14:paraId="61F2D33E">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6540D283">
        <w:tblPrEx>
          <w:tblCellMar>
            <w:top w:w="0" w:type="dxa"/>
            <w:left w:w="108" w:type="dxa"/>
            <w:bottom w:w="0" w:type="dxa"/>
            <w:right w:w="108" w:type="dxa"/>
          </w:tblCellMar>
        </w:tblPrEx>
        <w:trPr>
          <w:trHeight w:val="60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690A28E0">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初效过滤网</w:t>
            </w:r>
          </w:p>
        </w:tc>
        <w:tc>
          <w:tcPr>
            <w:tcW w:w="860" w:type="dxa"/>
            <w:tcBorders>
              <w:top w:val="nil"/>
              <w:left w:val="nil"/>
              <w:bottom w:val="single" w:color="auto" w:sz="4" w:space="0"/>
              <w:right w:val="single" w:color="auto" w:sz="4" w:space="0"/>
            </w:tcBorders>
            <w:shd w:val="clear" w:color="000000" w:fill="FFFFFF"/>
            <w:vAlign w:val="center"/>
          </w:tcPr>
          <w:p w14:paraId="1E64097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2</w:t>
            </w:r>
          </w:p>
        </w:tc>
        <w:tc>
          <w:tcPr>
            <w:tcW w:w="820" w:type="dxa"/>
            <w:tcBorders>
              <w:top w:val="nil"/>
              <w:left w:val="nil"/>
              <w:bottom w:val="single" w:color="auto" w:sz="4" w:space="0"/>
              <w:right w:val="single" w:color="auto" w:sz="4" w:space="0"/>
            </w:tcBorders>
            <w:shd w:val="clear" w:color="000000" w:fill="FFFFFF"/>
            <w:vAlign w:val="center"/>
          </w:tcPr>
          <w:p w14:paraId="76CDCFFC">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个</w:t>
            </w:r>
          </w:p>
        </w:tc>
        <w:tc>
          <w:tcPr>
            <w:tcW w:w="3680" w:type="dxa"/>
            <w:tcBorders>
              <w:top w:val="nil"/>
              <w:left w:val="nil"/>
              <w:bottom w:val="single" w:color="auto" w:sz="4" w:space="0"/>
              <w:right w:val="single" w:color="auto" w:sz="4" w:space="0"/>
            </w:tcBorders>
            <w:shd w:val="clear" w:color="000000" w:fill="FFFFFF"/>
            <w:vAlign w:val="center"/>
          </w:tcPr>
          <w:p w14:paraId="2C3D1139">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473A1849">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786FE213">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S型输液挂钩</w:t>
            </w:r>
          </w:p>
        </w:tc>
        <w:tc>
          <w:tcPr>
            <w:tcW w:w="860" w:type="dxa"/>
            <w:tcBorders>
              <w:top w:val="nil"/>
              <w:left w:val="nil"/>
              <w:bottom w:val="single" w:color="auto" w:sz="4" w:space="0"/>
              <w:right w:val="single" w:color="auto" w:sz="4" w:space="0"/>
            </w:tcBorders>
            <w:shd w:val="clear" w:color="000000" w:fill="FFFFFF"/>
            <w:vAlign w:val="center"/>
          </w:tcPr>
          <w:p w14:paraId="2418C942">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4</w:t>
            </w:r>
          </w:p>
        </w:tc>
        <w:tc>
          <w:tcPr>
            <w:tcW w:w="820" w:type="dxa"/>
            <w:tcBorders>
              <w:top w:val="nil"/>
              <w:left w:val="nil"/>
              <w:bottom w:val="single" w:color="auto" w:sz="4" w:space="0"/>
              <w:right w:val="single" w:color="auto" w:sz="4" w:space="0"/>
            </w:tcBorders>
            <w:shd w:val="clear" w:color="000000" w:fill="FFFFFF"/>
            <w:vAlign w:val="center"/>
          </w:tcPr>
          <w:p w14:paraId="38FC69F0">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个</w:t>
            </w:r>
          </w:p>
        </w:tc>
        <w:tc>
          <w:tcPr>
            <w:tcW w:w="3680" w:type="dxa"/>
            <w:tcBorders>
              <w:top w:val="nil"/>
              <w:left w:val="nil"/>
              <w:bottom w:val="single" w:color="auto" w:sz="4" w:space="0"/>
              <w:right w:val="single" w:color="auto" w:sz="4" w:space="0"/>
            </w:tcBorders>
            <w:shd w:val="clear" w:color="000000" w:fill="FFFFFF"/>
            <w:vAlign w:val="center"/>
          </w:tcPr>
          <w:p w14:paraId="0193DBEC">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7E079560">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3D0DC0EE">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LED照明灯</w:t>
            </w:r>
          </w:p>
        </w:tc>
        <w:tc>
          <w:tcPr>
            <w:tcW w:w="860" w:type="dxa"/>
            <w:tcBorders>
              <w:top w:val="nil"/>
              <w:left w:val="nil"/>
              <w:bottom w:val="single" w:color="auto" w:sz="4" w:space="0"/>
              <w:right w:val="single" w:color="auto" w:sz="4" w:space="0"/>
            </w:tcBorders>
            <w:shd w:val="clear" w:color="000000" w:fill="FFFFFF"/>
            <w:vAlign w:val="center"/>
          </w:tcPr>
          <w:p w14:paraId="3683E94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3AF38962">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盏</w:t>
            </w:r>
          </w:p>
        </w:tc>
        <w:tc>
          <w:tcPr>
            <w:tcW w:w="3680" w:type="dxa"/>
            <w:tcBorders>
              <w:top w:val="nil"/>
              <w:left w:val="nil"/>
              <w:bottom w:val="single" w:color="auto" w:sz="4" w:space="0"/>
              <w:right w:val="single" w:color="auto" w:sz="4" w:space="0"/>
            </w:tcBorders>
            <w:shd w:val="clear" w:color="000000" w:fill="FFFFFF"/>
            <w:vAlign w:val="center"/>
          </w:tcPr>
          <w:p w14:paraId="065C8CA6">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64F5352E">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2C9F9D63">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紫外线灯</w:t>
            </w:r>
          </w:p>
        </w:tc>
        <w:tc>
          <w:tcPr>
            <w:tcW w:w="860" w:type="dxa"/>
            <w:tcBorders>
              <w:top w:val="nil"/>
              <w:left w:val="nil"/>
              <w:bottom w:val="single" w:color="auto" w:sz="4" w:space="0"/>
              <w:right w:val="single" w:color="auto" w:sz="4" w:space="0"/>
            </w:tcBorders>
            <w:shd w:val="clear" w:color="000000" w:fill="FFFFFF"/>
            <w:vAlign w:val="center"/>
          </w:tcPr>
          <w:p w14:paraId="28FD412C">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2FE14F8E">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盏</w:t>
            </w:r>
          </w:p>
        </w:tc>
        <w:tc>
          <w:tcPr>
            <w:tcW w:w="3680" w:type="dxa"/>
            <w:tcBorders>
              <w:top w:val="nil"/>
              <w:left w:val="nil"/>
              <w:bottom w:val="single" w:color="auto" w:sz="4" w:space="0"/>
              <w:right w:val="single" w:color="auto" w:sz="4" w:space="0"/>
            </w:tcBorders>
            <w:shd w:val="clear" w:color="000000" w:fill="FFFFFF"/>
            <w:vAlign w:val="center"/>
          </w:tcPr>
          <w:p w14:paraId="11803682">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21F1B249">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632C507F">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3P电源线</w:t>
            </w:r>
          </w:p>
        </w:tc>
        <w:tc>
          <w:tcPr>
            <w:tcW w:w="860" w:type="dxa"/>
            <w:tcBorders>
              <w:top w:val="nil"/>
              <w:left w:val="nil"/>
              <w:bottom w:val="single" w:color="auto" w:sz="4" w:space="0"/>
              <w:right w:val="single" w:color="auto" w:sz="4" w:space="0"/>
            </w:tcBorders>
            <w:shd w:val="clear" w:color="000000" w:fill="FFFFFF"/>
            <w:vAlign w:val="center"/>
          </w:tcPr>
          <w:p w14:paraId="367BE6B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382AF861">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条</w:t>
            </w:r>
          </w:p>
        </w:tc>
        <w:tc>
          <w:tcPr>
            <w:tcW w:w="3680" w:type="dxa"/>
            <w:tcBorders>
              <w:top w:val="nil"/>
              <w:left w:val="nil"/>
              <w:bottom w:val="single" w:color="auto" w:sz="4" w:space="0"/>
              <w:right w:val="single" w:color="auto" w:sz="4" w:space="0"/>
            </w:tcBorders>
            <w:shd w:val="clear" w:color="000000" w:fill="FFFFFF"/>
            <w:vAlign w:val="center"/>
          </w:tcPr>
          <w:p w14:paraId="2B773D1F">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0B5AA031">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4D3991FA">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高度可现场调节机箱</w:t>
            </w:r>
          </w:p>
        </w:tc>
        <w:tc>
          <w:tcPr>
            <w:tcW w:w="860" w:type="dxa"/>
            <w:tcBorders>
              <w:top w:val="nil"/>
              <w:left w:val="nil"/>
              <w:bottom w:val="single" w:color="auto" w:sz="4" w:space="0"/>
              <w:right w:val="single" w:color="auto" w:sz="4" w:space="0"/>
            </w:tcBorders>
            <w:shd w:val="clear" w:color="000000" w:fill="FFFFFF"/>
            <w:vAlign w:val="center"/>
          </w:tcPr>
          <w:p w14:paraId="30AF9668">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21298B43">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套</w:t>
            </w:r>
          </w:p>
        </w:tc>
        <w:tc>
          <w:tcPr>
            <w:tcW w:w="3680" w:type="dxa"/>
            <w:tcBorders>
              <w:top w:val="nil"/>
              <w:left w:val="nil"/>
              <w:bottom w:val="single" w:color="auto" w:sz="4" w:space="0"/>
              <w:right w:val="single" w:color="auto" w:sz="4" w:space="0"/>
            </w:tcBorders>
            <w:shd w:val="clear" w:color="000000" w:fill="FFFFFF"/>
            <w:vAlign w:val="center"/>
          </w:tcPr>
          <w:p w14:paraId="4CA5A723">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3C8764E1">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38B71674">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插拔式支架</w:t>
            </w:r>
          </w:p>
        </w:tc>
        <w:tc>
          <w:tcPr>
            <w:tcW w:w="860" w:type="dxa"/>
            <w:tcBorders>
              <w:top w:val="nil"/>
              <w:left w:val="nil"/>
              <w:bottom w:val="single" w:color="auto" w:sz="4" w:space="0"/>
              <w:right w:val="single" w:color="auto" w:sz="4" w:space="0"/>
            </w:tcBorders>
            <w:shd w:val="clear" w:color="000000" w:fill="FFFFFF"/>
            <w:vAlign w:val="center"/>
          </w:tcPr>
          <w:p w14:paraId="4F7B5D5E">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w:t>
            </w:r>
          </w:p>
        </w:tc>
        <w:tc>
          <w:tcPr>
            <w:tcW w:w="820" w:type="dxa"/>
            <w:tcBorders>
              <w:top w:val="nil"/>
              <w:left w:val="nil"/>
              <w:bottom w:val="single" w:color="auto" w:sz="4" w:space="0"/>
              <w:right w:val="single" w:color="auto" w:sz="4" w:space="0"/>
            </w:tcBorders>
            <w:shd w:val="clear" w:color="000000" w:fill="FFFFFF"/>
            <w:vAlign w:val="center"/>
          </w:tcPr>
          <w:p w14:paraId="7055ED5B">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套</w:t>
            </w:r>
          </w:p>
        </w:tc>
        <w:tc>
          <w:tcPr>
            <w:tcW w:w="3680" w:type="dxa"/>
            <w:tcBorders>
              <w:top w:val="nil"/>
              <w:left w:val="nil"/>
              <w:bottom w:val="single" w:color="auto" w:sz="4" w:space="0"/>
              <w:right w:val="single" w:color="auto" w:sz="4" w:space="0"/>
            </w:tcBorders>
            <w:shd w:val="clear" w:color="auto" w:fill="auto"/>
            <w:vAlign w:val="center"/>
          </w:tcPr>
          <w:p w14:paraId="20CBC374">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r w14:paraId="34516D1A">
        <w:tblPrEx>
          <w:tblCellMar>
            <w:top w:w="0" w:type="dxa"/>
            <w:left w:w="108" w:type="dxa"/>
            <w:bottom w:w="0" w:type="dxa"/>
            <w:right w:w="108" w:type="dxa"/>
          </w:tblCellMar>
        </w:tblPrEx>
        <w:trPr>
          <w:trHeight w:val="480" w:hRule="atLeast"/>
        </w:trPr>
        <w:tc>
          <w:tcPr>
            <w:tcW w:w="2980" w:type="dxa"/>
            <w:tcBorders>
              <w:top w:val="nil"/>
              <w:left w:val="single" w:color="auto" w:sz="4" w:space="0"/>
              <w:bottom w:val="single" w:color="auto" w:sz="4" w:space="0"/>
              <w:right w:val="single" w:color="auto" w:sz="4" w:space="0"/>
            </w:tcBorders>
            <w:shd w:val="clear" w:color="auto" w:fill="auto"/>
            <w:vAlign w:val="center"/>
          </w:tcPr>
          <w:p w14:paraId="74BC3A57">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万向带刹车脚轮</w:t>
            </w:r>
          </w:p>
        </w:tc>
        <w:tc>
          <w:tcPr>
            <w:tcW w:w="860" w:type="dxa"/>
            <w:tcBorders>
              <w:top w:val="nil"/>
              <w:left w:val="nil"/>
              <w:bottom w:val="single" w:color="auto" w:sz="4" w:space="0"/>
              <w:right w:val="single" w:color="auto" w:sz="4" w:space="0"/>
            </w:tcBorders>
            <w:shd w:val="clear" w:color="000000" w:fill="FFFFFF"/>
            <w:vAlign w:val="center"/>
          </w:tcPr>
          <w:p w14:paraId="71AFDA56">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4</w:t>
            </w:r>
          </w:p>
        </w:tc>
        <w:tc>
          <w:tcPr>
            <w:tcW w:w="820" w:type="dxa"/>
            <w:tcBorders>
              <w:top w:val="nil"/>
              <w:left w:val="nil"/>
              <w:bottom w:val="single" w:color="auto" w:sz="4" w:space="0"/>
              <w:right w:val="single" w:color="auto" w:sz="4" w:space="0"/>
            </w:tcBorders>
            <w:shd w:val="clear" w:color="000000" w:fill="FFFFFF"/>
            <w:vAlign w:val="center"/>
          </w:tcPr>
          <w:p w14:paraId="3D8E4192">
            <w:pPr>
              <w:kinsoku/>
              <w:autoSpaceDE/>
              <w:autoSpaceDN/>
              <w:adjustRightInd/>
              <w:snapToGrid/>
              <w:jc w:val="center"/>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只</w:t>
            </w:r>
          </w:p>
        </w:tc>
        <w:tc>
          <w:tcPr>
            <w:tcW w:w="3680" w:type="dxa"/>
            <w:tcBorders>
              <w:top w:val="nil"/>
              <w:left w:val="nil"/>
              <w:bottom w:val="single" w:color="auto" w:sz="4" w:space="0"/>
              <w:right w:val="single" w:color="auto" w:sz="4" w:space="0"/>
            </w:tcBorders>
            <w:shd w:val="clear" w:color="auto" w:fill="auto"/>
            <w:vAlign w:val="center"/>
          </w:tcPr>
          <w:p w14:paraId="78FAFED5">
            <w:pPr>
              <w:kinsoku/>
              <w:autoSpaceDE/>
              <w:autoSpaceDN/>
              <w:adjustRightInd/>
              <w:snapToGrid/>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　</w:t>
            </w:r>
          </w:p>
        </w:tc>
      </w:tr>
    </w:tbl>
    <w:p w14:paraId="2BC6A43A">
      <w:pPr>
        <w:spacing w:line="464"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技术需求：</w:t>
      </w:r>
    </w:p>
    <w:p w14:paraId="1ABB409D">
      <w:pPr>
        <w:widowControl w:val="0"/>
        <w:kinsoku/>
        <w:autoSpaceDE/>
        <w:autoSpaceDN/>
        <w:adjustRightInd/>
        <w:spacing w:line="300" w:lineRule="auto"/>
        <w:ind w:left="363" w:hanging="363" w:hangingChars="172"/>
        <w:jc w:val="both"/>
        <w:textAlignment w:val="auto"/>
        <w:rPr>
          <w:rFonts w:ascii="宋体" w:hAnsi="宋体" w:eastAsia="宋体" w:cs="宋体"/>
          <w:snapToGrid/>
          <w:color w:val="auto"/>
          <w:kern w:val="2"/>
          <w:lang w:eastAsia="zh-CN"/>
        </w:rPr>
      </w:pPr>
      <w:r>
        <w:rPr>
          <w:rFonts w:hint="eastAsia" w:ascii="宋体" w:hAnsi="宋体" w:eastAsia="宋体" w:cs="宋体"/>
          <w:b/>
          <w:bCs/>
          <w:snapToGrid/>
          <w:color w:val="auto"/>
          <w:kern w:val="2"/>
          <w:lang w:eastAsia="zh-CN"/>
        </w:rPr>
        <w:t>★</w:t>
      </w:r>
      <w:r>
        <w:rPr>
          <w:rFonts w:hint="eastAsia" w:ascii="宋体" w:hAnsi="宋体" w:eastAsia="宋体" w:cs="宋体"/>
          <w:snapToGrid/>
          <w:color w:val="auto"/>
          <w:kern w:val="2"/>
          <w:lang w:eastAsia="zh-CN"/>
        </w:rPr>
        <w:t>1、洁净等级：百级（ISO 5级），提供药监局注册检测报告备查。</w:t>
      </w:r>
    </w:p>
    <w:p w14:paraId="575EB8F0">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2、送风方向：垂直流送风,风机数量为2个。</w:t>
      </w:r>
    </w:p>
    <w:p w14:paraId="3EBFD908">
      <w:pPr>
        <w:widowControl w:val="0"/>
        <w:kinsoku/>
        <w:autoSpaceDE/>
        <w:autoSpaceDN/>
        <w:adjustRightInd/>
        <w:spacing w:line="324" w:lineRule="auto"/>
        <w:ind w:left="365" w:hanging="365" w:hangingChars="174"/>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★3、≥4英寸彩色液晶显示屏触摸控制、机械按键控制、遥控三种方式可以同时操控设备的全部功能，避免单纯的触摸控制屏沾水或戴手套操作不灵的弊端，提供产品控制面板图佐证。</w:t>
      </w:r>
    </w:p>
    <w:p w14:paraId="73F8D9E2">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4、控制面板上实时显示紫外线灯累计工作时间，为紫外线灯更换提供参考。</w:t>
      </w:r>
    </w:p>
    <w:p w14:paraId="343910D0">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5、控制面板上实时显示过滤系统累计工作时间，为过滤器更换提供参考。</w:t>
      </w:r>
    </w:p>
    <w:p w14:paraId="22B904B0">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6、有紫外线灯寿命报警功能。</w:t>
      </w:r>
    </w:p>
    <w:p w14:paraId="2B47983A">
      <w:pPr>
        <w:kinsoku/>
        <w:autoSpaceDE/>
        <w:autoSpaceDN/>
        <w:spacing w:line="300" w:lineRule="auto"/>
        <w:ind w:left="361" w:hanging="361" w:hangingChars="172"/>
        <w:textAlignment w:val="auto"/>
        <w:rPr>
          <w:rFonts w:ascii="宋体" w:hAnsi="宋体" w:eastAsia="宋体" w:cs="宋体"/>
          <w:b/>
          <w:bCs/>
          <w:snapToGrid/>
          <w:color w:val="auto"/>
          <w:lang w:eastAsia="zh-CN"/>
        </w:rPr>
      </w:pPr>
      <w:r>
        <w:rPr>
          <w:rFonts w:hint="eastAsia" w:ascii="宋体" w:hAnsi="宋体" w:eastAsia="宋体" w:cs="宋体"/>
          <w:snapToGrid/>
          <w:color w:val="auto"/>
          <w:lang w:eastAsia="zh-CN"/>
        </w:rPr>
        <w:t>7、噪音：≤49dB，提供省级以上第三方检测报告备查。</w:t>
      </w:r>
    </w:p>
    <w:p w14:paraId="54B91BF6">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8、</w:t>
      </w:r>
      <w:r>
        <w:rPr>
          <w:rFonts w:hint="eastAsia" w:ascii="宋体" w:hAnsi="宋体" w:eastAsia="宋体" w:cs="宋体"/>
          <w:snapToGrid/>
          <w:kern w:val="2"/>
          <w:lang w:eastAsia="zh-CN"/>
        </w:rPr>
        <w:t>插拔式支撑支架可静音移动</w:t>
      </w:r>
      <w:r>
        <w:rPr>
          <w:rFonts w:hint="eastAsia" w:ascii="宋体" w:hAnsi="宋体" w:eastAsia="宋体" w:cs="宋体"/>
          <w:snapToGrid/>
          <w:color w:val="auto"/>
          <w:kern w:val="2"/>
          <w:lang w:eastAsia="zh-CN"/>
        </w:rPr>
        <w:t>，四个万向脚轮都有刹车功能。</w:t>
      </w:r>
    </w:p>
    <w:p w14:paraId="6043DAB0">
      <w:pPr>
        <w:widowControl w:val="0"/>
        <w:kinsoku/>
        <w:autoSpaceDE/>
        <w:autoSpaceDN/>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9、三级过滤，无拼接高效过滤器、过滤袋、初效过滤网。</w:t>
      </w:r>
    </w:p>
    <w:p w14:paraId="07BA4419">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10、带LED灯照明系统、配紫外线灯。</w:t>
      </w:r>
    </w:p>
    <w:p w14:paraId="71443A4C">
      <w:pPr>
        <w:widowControl w:val="0"/>
        <w:tabs>
          <w:tab w:val="left" w:pos="420"/>
        </w:tabs>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11、外箱材质：冷轧钢板，静电喷塑。</w:t>
      </w:r>
    </w:p>
    <w:p w14:paraId="40B3AD82">
      <w:pPr>
        <w:widowControl w:val="0"/>
        <w:tabs>
          <w:tab w:val="left" w:pos="420"/>
        </w:tabs>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12、风速：0.15-0.5m/s，风量600-1200m</w:t>
      </w:r>
      <w:r>
        <w:rPr>
          <w:rFonts w:hint="eastAsia" w:ascii="宋体" w:hAnsi="宋体" w:eastAsia="宋体" w:cs="宋体"/>
          <w:snapToGrid/>
          <w:color w:val="auto"/>
          <w:kern w:val="2"/>
          <w:vertAlign w:val="superscript"/>
          <w:lang w:eastAsia="zh-CN"/>
        </w:rPr>
        <w:t>3</w:t>
      </w:r>
      <w:r>
        <w:rPr>
          <w:rFonts w:hint="eastAsia" w:ascii="宋体" w:hAnsi="宋体" w:eastAsia="宋体" w:cs="宋体"/>
          <w:snapToGrid/>
          <w:color w:val="auto"/>
          <w:kern w:val="2"/>
          <w:lang w:eastAsia="zh-CN"/>
        </w:rPr>
        <w:t>/h。</w:t>
      </w:r>
    </w:p>
    <w:p w14:paraId="00EF4E4A">
      <w:pPr>
        <w:widowControl w:val="0"/>
        <w:tabs>
          <w:tab w:val="left" w:pos="420"/>
        </w:tabs>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13、风速控制：≥三档可调。</w:t>
      </w:r>
    </w:p>
    <w:p w14:paraId="2A4267FD">
      <w:pPr>
        <w:widowControl w:val="0"/>
        <w:tabs>
          <w:tab w:val="left" w:pos="420"/>
        </w:tabs>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14、</w:t>
      </w:r>
      <w:r>
        <w:rPr>
          <w:rFonts w:hint="eastAsia" w:ascii="宋体" w:hAnsi="宋体" w:eastAsia="宋体" w:cs="宋体"/>
          <w:snapToGrid/>
          <w:kern w:val="2"/>
          <w:lang w:eastAsia="zh-CN"/>
        </w:rPr>
        <w:t>四边可360度滑动透明内围帘</w:t>
      </w:r>
      <w:r>
        <w:rPr>
          <w:rFonts w:hint="eastAsia" w:ascii="宋体" w:hAnsi="宋体" w:eastAsia="宋体" w:cs="宋体"/>
          <w:snapToGrid/>
          <w:color w:val="auto"/>
          <w:kern w:val="2"/>
          <w:lang w:eastAsia="zh-CN"/>
        </w:rPr>
        <w:t>，长围帘与导轨之间的间隔配短围帘。</w:t>
      </w:r>
    </w:p>
    <w:p w14:paraId="7CAB3673">
      <w:pPr>
        <w:kinsoku/>
        <w:autoSpaceDE/>
        <w:autoSpaceDN/>
        <w:spacing w:line="300" w:lineRule="auto"/>
        <w:ind w:left="363" w:hanging="363" w:hangingChars="172"/>
        <w:textAlignment w:val="auto"/>
        <w:rPr>
          <w:rFonts w:ascii="宋体" w:hAnsi="宋体" w:eastAsia="宋体" w:cs="宋体"/>
          <w:snapToGrid/>
          <w:color w:val="auto"/>
          <w:lang w:eastAsia="zh-CN"/>
        </w:rPr>
      </w:pPr>
      <w:r>
        <w:rPr>
          <w:rFonts w:hint="eastAsia" w:ascii="宋体" w:hAnsi="宋体" w:eastAsia="宋体" w:cs="宋体"/>
          <w:b/>
          <w:bCs/>
          <w:snapToGrid/>
          <w:color w:val="auto"/>
          <w:lang w:eastAsia="zh-CN"/>
        </w:rPr>
        <w:t>15、高效过滤器完整性：高效过滤器及其框架的连接处的漏过率≤0.01%</w:t>
      </w:r>
      <w:r>
        <w:rPr>
          <w:rFonts w:hint="eastAsia" w:ascii="宋体" w:hAnsi="宋体" w:eastAsia="宋体" w:cs="宋体"/>
          <w:snapToGrid/>
          <w:color w:val="auto"/>
          <w:lang w:eastAsia="zh-CN"/>
        </w:rPr>
        <w:t>，提供药监局注册检测报告备查。</w:t>
      </w:r>
    </w:p>
    <w:p w14:paraId="2A8630E4">
      <w:pPr>
        <w:kinsoku/>
        <w:autoSpaceDE/>
        <w:autoSpaceDN/>
        <w:spacing w:line="300" w:lineRule="auto"/>
        <w:ind w:left="361" w:hanging="361" w:hangingChars="172"/>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16、斜倾式控制面板，且设计在主机的短边面，可有效避免实际安装过程中控制面贴墙等问题。</w:t>
      </w:r>
    </w:p>
    <w:p w14:paraId="01E500DF">
      <w:pPr>
        <w:kinsoku/>
        <w:autoSpaceDE/>
        <w:autoSpaceDN/>
        <w:spacing w:line="300" w:lineRule="auto"/>
        <w:ind w:left="361" w:hanging="361" w:hangingChars="172"/>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17、气流模式：在洁净区域内的气流应向外，不产生漩涡和回流，且无死点，提供药监局注册检测报告备查。</w:t>
      </w:r>
    </w:p>
    <w:p w14:paraId="3A1E6698">
      <w:pPr>
        <w:kinsoku/>
        <w:autoSpaceDE/>
        <w:autoSpaceDN/>
        <w:spacing w:line="300" w:lineRule="auto"/>
        <w:ind w:left="361" w:hanging="361" w:hangingChars="172"/>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18、温升：持续运行2h以后，洁净区中心的温度不高于外环境温度2℃，提供药监局注册检测报告备查。</w:t>
      </w:r>
    </w:p>
    <w:p w14:paraId="303B771A">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19、</w:t>
      </w:r>
      <w:r>
        <w:rPr>
          <w:rFonts w:hint="eastAsia" w:ascii="宋体" w:hAnsi="宋体" w:eastAsia="宋体" w:cs="宋体"/>
          <w:b/>
          <w:bCs/>
          <w:snapToGrid/>
          <w:color w:val="auto"/>
          <w:kern w:val="2"/>
          <w:lang w:eastAsia="zh-CN"/>
        </w:rPr>
        <w:t>照明灯照度：≥300lx</w:t>
      </w:r>
      <w:r>
        <w:rPr>
          <w:rFonts w:hint="eastAsia" w:ascii="宋体" w:hAnsi="宋体" w:eastAsia="宋体" w:cs="宋体"/>
          <w:snapToGrid/>
          <w:color w:val="auto"/>
          <w:kern w:val="2"/>
          <w:lang w:eastAsia="zh-CN"/>
        </w:rPr>
        <w:t>，提供药监局注册检测报告备查。</w:t>
      </w:r>
    </w:p>
    <w:p w14:paraId="47F438A0">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20、外尺寸：≥2300*1100*2100mm，内尺寸：≥2220*1000*1830mm。</w:t>
      </w:r>
    </w:p>
    <w:p w14:paraId="05E234AD">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21、安装时高度可现场调节，</w:t>
      </w:r>
      <w:r>
        <w:rPr>
          <w:rFonts w:hint="eastAsia" w:ascii="宋体" w:hAnsi="宋体" w:eastAsia="宋体" w:cs="宋体"/>
          <w:bCs/>
          <w:snapToGrid/>
          <w:color w:val="auto"/>
          <w:kern w:val="2"/>
          <w:lang w:eastAsia="zh-CN"/>
        </w:rPr>
        <w:t>适应性强</w:t>
      </w:r>
      <w:r>
        <w:rPr>
          <w:rFonts w:hint="eastAsia" w:ascii="宋体" w:hAnsi="宋体" w:eastAsia="宋体" w:cs="宋体"/>
          <w:snapToGrid/>
          <w:color w:val="auto"/>
          <w:kern w:val="2"/>
          <w:lang w:eastAsia="zh-CN"/>
        </w:rPr>
        <w:t>。</w:t>
      </w:r>
    </w:p>
    <w:p w14:paraId="003AFBAC">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22、振幅：净振动振幅≤5</w:t>
      </w:r>
      <w:r>
        <w:rPr>
          <w:rFonts w:eastAsia="宋体"/>
          <w:snapToGrid/>
          <w:color w:val="222222"/>
          <w:kern w:val="2"/>
          <w:shd w:val="clear" w:color="auto" w:fill="FFFFFF"/>
          <w:lang w:eastAsia="zh-CN"/>
        </w:rPr>
        <w:t>μm</w:t>
      </w:r>
      <w:r>
        <w:rPr>
          <w:rFonts w:hint="eastAsia" w:ascii="宋体" w:hAnsi="宋体" w:eastAsia="宋体" w:cs="宋体"/>
          <w:snapToGrid/>
          <w:color w:val="auto"/>
          <w:kern w:val="2"/>
          <w:lang w:eastAsia="zh-CN"/>
        </w:rPr>
        <w:t>，提供药监局注册检测报告备查。</w:t>
      </w:r>
    </w:p>
    <w:p w14:paraId="64DAF964">
      <w:pPr>
        <w:widowControl w:val="0"/>
        <w:kinsoku/>
        <w:autoSpaceDE/>
        <w:autoSpaceDN/>
        <w:adjustRightInd/>
        <w:spacing w:line="360" w:lineRule="auto"/>
        <w:ind w:left="-19" w:leftChars="-9" w:firstLine="16" w:firstLineChars="8"/>
        <w:jc w:val="both"/>
        <w:textAlignment w:val="auto"/>
        <w:rPr>
          <w:rFonts w:ascii="宋体" w:hAnsi="宋体" w:eastAsia="宋体" w:cs="宋体"/>
          <w:snapToGrid/>
          <w:kern w:val="2"/>
          <w:lang w:eastAsia="zh-CN"/>
        </w:rPr>
      </w:pPr>
      <w:r>
        <w:rPr>
          <w:rFonts w:hint="eastAsia" w:ascii="宋体" w:hAnsi="宋体" w:eastAsia="宋体" w:cs="宋体"/>
          <w:snapToGrid/>
          <w:kern w:val="2"/>
          <w:lang w:eastAsia="zh-CN"/>
        </w:rPr>
        <w:t>23、有智能模式可开机一键可自动更换合理档位及手动更换档位两种模式同时供选择，更人性化。（提供实物照片，验收需要核查）。</w:t>
      </w:r>
    </w:p>
    <w:p w14:paraId="5966735F">
      <w:pPr>
        <w:widowControl w:val="0"/>
        <w:kinsoku/>
        <w:autoSpaceDE/>
        <w:autoSpaceDN/>
        <w:adjustRightInd/>
        <w:spacing w:line="360" w:lineRule="auto"/>
        <w:ind w:left="-19" w:leftChars="-9" w:firstLine="16" w:firstLineChars="8"/>
        <w:jc w:val="both"/>
        <w:textAlignment w:val="auto"/>
        <w:rPr>
          <w:rFonts w:ascii="宋体" w:hAnsi="宋体" w:eastAsia="宋体" w:cs="宋体"/>
          <w:bCs/>
          <w:snapToGrid/>
          <w:color w:val="auto"/>
          <w:kern w:val="2"/>
          <w:lang w:eastAsia="zh-CN"/>
        </w:rPr>
      </w:pPr>
      <w:r>
        <w:rPr>
          <w:rFonts w:hint="eastAsia" w:ascii="宋体" w:hAnsi="宋体" w:eastAsia="宋体" w:cs="宋体"/>
          <w:bCs/>
          <w:snapToGrid/>
          <w:lang w:eastAsia="zh-CN"/>
        </w:rPr>
        <w:t>24、紫外线辐射照度≥77μ</w:t>
      </w:r>
      <w:r>
        <w:rPr>
          <w:rFonts w:hint="eastAsia" w:ascii="宋体" w:hAnsi="宋体" w:eastAsia="宋体" w:cs="宋体"/>
          <w:bCs/>
          <w:snapToGrid/>
          <w:kern w:val="2"/>
          <w:lang w:eastAsia="zh-CN"/>
        </w:rPr>
        <w:t>w/cm</w:t>
      </w:r>
      <w:r>
        <w:rPr>
          <w:rFonts w:hint="eastAsia" w:ascii="宋体" w:hAnsi="宋体" w:eastAsia="宋体" w:cs="宋体"/>
          <w:bCs/>
          <w:snapToGrid/>
          <w:kern w:val="2"/>
          <w:vertAlign w:val="superscript"/>
          <w:lang w:eastAsia="zh-CN"/>
        </w:rPr>
        <w:t>2</w:t>
      </w:r>
      <w:r>
        <w:rPr>
          <w:rFonts w:hint="eastAsia" w:ascii="宋体" w:hAnsi="宋体" w:eastAsia="宋体" w:cs="宋体"/>
          <w:bCs/>
          <w:snapToGrid/>
          <w:kern w:val="2"/>
          <w:lang w:eastAsia="zh-CN"/>
        </w:rPr>
        <w:t>，紫外辐射效率</w:t>
      </w:r>
      <w:r>
        <w:rPr>
          <w:rFonts w:hint="eastAsia" w:ascii="宋体" w:hAnsi="宋体" w:eastAsia="宋体" w:cs="宋体"/>
          <w:bCs/>
          <w:snapToGrid/>
          <w:lang w:eastAsia="zh-CN"/>
        </w:rPr>
        <w:t>≥28%，</w:t>
      </w:r>
      <w:r>
        <w:rPr>
          <w:rFonts w:hint="eastAsia" w:ascii="宋体" w:hAnsi="宋体" w:eastAsia="宋体" w:cs="宋体"/>
          <w:bCs/>
          <w:snapToGrid/>
          <w:kern w:val="2"/>
          <w:lang w:eastAsia="zh-CN"/>
        </w:rPr>
        <w:t>辐射通量</w:t>
      </w:r>
      <w:r>
        <w:rPr>
          <w:rFonts w:hint="eastAsia" w:ascii="宋体" w:hAnsi="宋体" w:eastAsia="宋体" w:cs="宋体"/>
          <w:bCs/>
          <w:snapToGrid/>
          <w:lang w:eastAsia="zh-CN"/>
        </w:rPr>
        <w:t>≥6W，</w:t>
      </w:r>
      <w:r>
        <w:rPr>
          <w:rFonts w:hint="eastAsia" w:ascii="宋体" w:hAnsi="宋体" w:eastAsia="宋体" w:cs="宋体"/>
          <w:bCs/>
          <w:snapToGrid/>
          <w:color w:val="auto"/>
          <w:kern w:val="2"/>
          <w:lang w:eastAsia="zh-CN"/>
        </w:rPr>
        <w:t>提供医疗器械注册检验报告备查。</w:t>
      </w:r>
    </w:p>
    <w:p w14:paraId="09DF16A4">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25、罩内沉降菌≤1CFU/皿（Ф90mm.30min），提供药监局注册检验报告备查。</w:t>
      </w:r>
    </w:p>
    <w:p w14:paraId="3D287C15">
      <w:pPr>
        <w:widowControl w:val="0"/>
        <w:kinsoku/>
        <w:autoSpaceDE/>
        <w:autoSpaceDN/>
        <w:adjustRightInd/>
        <w:spacing w:line="300" w:lineRule="auto"/>
        <w:ind w:left="361" w:hanging="361" w:hangingChars="172"/>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26、罩内浮游菌≤5CFU/皿（Ф90mm.30min），提供具有CMA资质的第三方检测机构出具的同品牌同品名同型号的检测报告佐证。</w:t>
      </w:r>
    </w:p>
    <w:p w14:paraId="46914C7D">
      <w:pPr>
        <w:widowControl w:val="0"/>
        <w:kinsoku/>
        <w:autoSpaceDE/>
        <w:autoSpaceDN/>
        <w:adjustRightInd/>
        <w:spacing w:line="276" w:lineRule="auto"/>
        <w:ind w:left="-3" w:firstLine="4"/>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27、具有药监局医疗器械质量监督检验部门出具的《GB 9706.1-2020医用电气设备 第1部分：基本安全和基本性能的通用要求》强制国家标准的检测报告。</w:t>
      </w:r>
    </w:p>
    <w:p w14:paraId="7B9102E3">
      <w:pPr>
        <w:widowControl w:val="0"/>
        <w:kinsoku/>
        <w:autoSpaceDE/>
        <w:autoSpaceDN/>
        <w:adjustRightInd/>
        <w:spacing w:line="276" w:lineRule="auto"/>
        <w:ind w:left="-3" w:firstLine="4"/>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28、具有药监局医疗器械质量监督检验部门出具的《YY 9706.102-2021医用电气设备 第1-2部分：基本安全和基本性能的通用要求 并列标准：电磁兼容 要求和试验》检测报告。</w:t>
      </w:r>
    </w:p>
    <w:p w14:paraId="5A25B719">
      <w:pPr>
        <w:widowControl w:val="0"/>
        <w:kinsoku/>
        <w:autoSpaceDE/>
        <w:autoSpaceDN/>
        <w:adjustRightInd/>
        <w:spacing w:line="276" w:lineRule="auto"/>
        <w:ind w:left="-3" w:firstLine="4"/>
        <w:jc w:val="both"/>
        <w:textAlignment w:val="auto"/>
        <w:rPr>
          <w:rFonts w:ascii="宋体" w:hAnsi="宋体" w:eastAsia="宋体" w:cs="宋体"/>
          <w:snapToGrid/>
          <w:color w:val="auto"/>
          <w:kern w:val="2"/>
          <w:lang w:eastAsia="zh-CN"/>
        </w:rPr>
      </w:pPr>
      <w:r>
        <w:rPr>
          <w:rFonts w:hint="eastAsia" w:ascii="宋体" w:hAnsi="宋体" w:eastAsia="宋体" w:cs="宋体"/>
          <w:snapToGrid/>
          <w:kern w:val="2"/>
          <w:lang w:eastAsia="zh-CN"/>
        </w:rPr>
        <w:t>29、在 20m</w:t>
      </w:r>
      <w:r>
        <w:rPr>
          <w:rFonts w:hint="eastAsia" w:ascii="宋体" w:hAnsi="宋体" w:eastAsia="宋体" w:cs="宋体"/>
          <w:snapToGrid/>
          <w:kern w:val="2"/>
          <w:vertAlign w:val="superscript"/>
          <w:lang w:eastAsia="zh-CN"/>
        </w:rPr>
        <w:t>3</w:t>
      </w:r>
      <w:r>
        <w:rPr>
          <w:rFonts w:hint="eastAsia" w:ascii="宋体" w:hAnsi="宋体" w:eastAsia="宋体" w:cs="宋体"/>
          <w:snapToGrid/>
          <w:kern w:val="2"/>
          <w:lang w:eastAsia="zh-CN"/>
        </w:rPr>
        <w:t>密闭空间中作用 60min，对白色葡萄球菌的杀灭率</w:t>
      </w:r>
      <w:r>
        <w:rPr>
          <w:rFonts w:hint="eastAsia" w:ascii="宋体" w:hAnsi="宋体" w:eastAsia="宋体" w:cs="宋体"/>
          <w:snapToGrid/>
          <w:lang w:eastAsia="zh-CN"/>
        </w:rPr>
        <w:t>≥</w:t>
      </w:r>
      <w:r>
        <w:rPr>
          <w:rFonts w:hint="eastAsia" w:ascii="宋体" w:hAnsi="宋体" w:eastAsia="宋体" w:cs="宋体"/>
          <w:snapToGrid/>
          <w:kern w:val="2"/>
          <w:lang w:eastAsia="zh-CN"/>
        </w:rPr>
        <w:t>99.99%，</w:t>
      </w:r>
      <w:r>
        <w:rPr>
          <w:rFonts w:hint="eastAsia" w:ascii="宋体" w:hAnsi="宋体" w:eastAsia="宋体" w:cs="宋体"/>
          <w:snapToGrid/>
          <w:color w:val="auto"/>
          <w:kern w:val="2"/>
          <w:lang w:eastAsia="zh-CN"/>
        </w:rPr>
        <w:t>提供具有CMA资质的第三方检测机构出具的同品牌同品名同型号的检测报告佐证。</w:t>
      </w:r>
    </w:p>
    <w:p w14:paraId="4AC34EFA">
      <w:pPr>
        <w:widowControl w:val="0"/>
        <w:kinsoku/>
        <w:autoSpaceDE/>
        <w:autoSpaceDN/>
        <w:adjustRightInd/>
        <w:spacing w:line="276" w:lineRule="auto"/>
        <w:ind w:left="-3" w:firstLine="4"/>
        <w:jc w:val="both"/>
        <w:textAlignment w:val="auto"/>
        <w:rPr>
          <w:rFonts w:ascii="宋体" w:hAnsi="宋体" w:eastAsia="宋体" w:cs="宋体"/>
          <w:snapToGrid/>
          <w:color w:val="auto"/>
          <w:kern w:val="2"/>
          <w:lang w:eastAsia="zh-CN"/>
        </w:rPr>
      </w:pPr>
      <w:r>
        <w:rPr>
          <w:rFonts w:hint="eastAsia" w:ascii="宋体" w:hAnsi="宋体" w:eastAsia="宋体" w:cs="宋体"/>
          <w:snapToGrid/>
          <w:kern w:val="2"/>
          <w:lang w:eastAsia="zh-CN"/>
        </w:rPr>
        <w:t>30、在 30m</w:t>
      </w:r>
      <w:r>
        <w:rPr>
          <w:rFonts w:hint="eastAsia" w:ascii="宋体" w:hAnsi="宋体" w:eastAsia="宋体" w:cs="宋体"/>
          <w:snapToGrid/>
          <w:kern w:val="2"/>
          <w:vertAlign w:val="superscript"/>
          <w:lang w:eastAsia="zh-CN"/>
        </w:rPr>
        <w:t>3</w:t>
      </w:r>
      <w:r>
        <w:rPr>
          <w:rFonts w:hint="eastAsia" w:ascii="宋体" w:hAnsi="宋体" w:eastAsia="宋体" w:cs="宋体"/>
          <w:snapToGrid/>
          <w:kern w:val="2"/>
          <w:lang w:eastAsia="zh-CN"/>
        </w:rPr>
        <w:t>密闭空间中作用 60min，对自然菌的杀灭率&gt;97%，</w:t>
      </w:r>
      <w:r>
        <w:rPr>
          <w:rFonts w:hint="eastAsia" w:ascii="宋体" w:hAnsi="宋体" w:eastAsia="宋体" w:cs="宋体"/>
          <w:snapToGrid/>
          <w:color w:val="auto"/>
          <w:kern w:val="2"/>
          <w:lang w:eastAsia="zh-CN"/>
        </w:rPr>
        <w:t>提供具有CMA资质的第三方检测机构出具的同品牌同品名同型号的检测报告佐证。</w:t>
      </w:r>
    </w:p>
    <w:p w14:paraId="546A9F84">
      <w:pPr>
        <w:jc w:val="both"/>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D14C">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6C4B">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845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001">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45C2C"/>
    <w:rsid w:val="29441D2C"/>
    <w:rsid w:val="3C7709E3"/>
    <w:rsid w:val="4A6424D8"/>
    <w:rsid w:val="59505A3D"/>
    <w:rsid w:val="5CCF336E"/>
    <w:rsid w:val="6A4E5B1A"/>
    <w:rsid w:val="7E90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5369</Words>
  <Characters>5557</Characters>
  <Lines>0</Lines>
  <Paragraphs>0</Paragraphs>
  <TotalTime>0</TotalTime>
  <ScaleCrop>false</ScaleCrop>
  <LinksUpToDate>false</LinksUpToDate>
  <CharactersWithSpaces>5609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2025-06-25T08:11:00Z</dcterms:created>
  <dc:creator>Administrator</dc:creator>
  <cp:lastModifiedBy>Administrator</cp:lastModifiedBy>
  <dcterms:modified xsi:type="dcterms:W3CDTF">2025-07-02T07:00:33Z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9CCB85B9FD10490E9291CCA16F275DC4_12</vt:lpwstr>
  </property>
</Properties>
</file>