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ind w:leftChars="0"/>
        <w:jc w:val="center"/>
        <w:rPr>
          <w:rFonts w:hint="eastAsia"/>
          <w:highlight w:val="none"/>
        </w:rPr>
      </w:pPr>
      <w:r>
        <w:rPr>
          <w:rFonts w:hint="eastAsia"/>
          <w:highlight w:val="none"/>
        </w:rPr>
        <w:t>黄石市中心医院黄金山院区专用融合成像超声介入诊疗系统设备采购竞争性磋商公告</w:t>
      </w:r>
    </w:p>
    <w:p>
      <w:pPr>
        <w:adjustRightInd w:val="0"/>
        <w:ind w:firstLine="480"/>
        <w:rPr>
          <w:rFonts w:hint="eastAsia"/>
          <w:b/>
          <w:bCs/>
          <w:highlight w:val="none"/>
        </w:rPr>
      </w:pPr>
      <w:r>
        <w:rPr>
          <w:rFonts w:hint="eastAsia"/>
          <w:highlight w:val="none"/>
          <w:u w:val="single"/>
        </w:rPr>
        <w:t xml:space="preserve">湖北鑫溢鑫工程项目管理有限公司 </w:t>
      </w:r>
      <w:r>
        <w:rPr>
          <w:rFonts w:hint="eastAsia"/>
          <w:highlight w:val="none"/>
        </w:rPr>
        <w:t>（以下简称“采购代理机构”）受</w:t>
      </w:r>
      <w:r>
        <w:rPr>
          <w:rFonts w:hint="eastAsia"/>
          <w:highlight w:val="none"/>
          <w:u w:val="single"/>
        </w:rPr>
        <w:t xml:space="preserve"> </w:t>
      </w:r>
      <w:r>
        <w:rPr>
          <w:rFonts w:hint="eastAsia"/>
          <w:bCs/>
          <w:highlight w:val="none"/>
          <w:u w:val="single"/>
        </w:rPr>
        <w:t xml:space="preserve">黄石市中心医院 </w:t>
      </w:r>
      <w:r>
        <w:rPr>
          <w:rFonts w:hint="eastAsia"/>
          <w:highlight w:val="none"/>
        </w:rPr>
        <w:t>（以下简称“采购人”）的委托，拟就</w:t>
      </w:r>
      <w:r>
        <w:rPr>
          <w:rFonts w:hint="eastAsia"/>
          <w:highlight w:val="none"/>
          <w:u w:val="single"/>
        </w:rPr>
        <w:t xml:space="preserve"> </w:t>
      </w:r>
      <w:r>
        <w:rPr>
          <w:rFonts w:hint="eastAsia"/>
          <w:bCs/>
          <w:highlight w:val="none"/>
          <w:u w:val="single"/>
        </w:rPr>
        <w:t xml:space="preserve">黄石市中心医院黄金山院区专用融合成像超声介入诊疗系统设备采购 </w:t>
      </w:r>
      <w:r>
        <w:rPr>
          <w:rFonts w:hint="eastAsia"/>
          <w:bCs/>
          <w:highlight w:val="none"/>
        </w:rPr>
        <w:t>（项目名称）项目</w:t>
      </w:r>
      <w:r>
        <w:rPr>
          <w:rFonts w:hint="eastAsia"/>
          <w:highlight w:val="none"/>
        </w:rPr>
        <w:t>采用竞争性磋商方式进行采购，欢迎符合条件的供应商参加本次采购活动。具体事项如下：</w:t>
      </w:r>
    </w:p>
    <w:p>
      <w:pPr>
        <w:ind w:firstLine="482"/>
        <w:rPr>
          <w:rFonts w:hint="eastAsia"/>
          <w:highlight w:val="none"/>
        </w:rPr>
      </w:pPr>
      <w:r>
        <w:rPr>
          <w:rFonts w:hint="eastAsia"/>
          <w:b/>
          <w:highlight w:val="none"/>
        </w:rPr>
        <w:t>一、项目基本情况</w:t>
      </w:r>
      <w:bookmarkStart w:id="0" w:name="_GoBack"/>
      <w:bookmarkEnd w:id="0"/>
    </w:p>
    <w:p>
      <w:pPr>
        <w:ind w:firstLine="480"/>
        <w:rPr>
          <w:rFonts w:hint="eastAsia"/>
          <w:highlight w:val="none"/>
        </w:rPr>
      </w:pPr>
      <w:r>
        <w:rPr>
          <w:rFonts w:hint="eastAsia"/>
          <w:highlight w:val="none"/>
        </w:rPr>
        <w:t>1、项目编号：XYX-DL-2023-030</w:t>
      </w:r>
    </w:p>
    <w:p>
      <w:pPr>
        <w:ind w:firstLine="480"/>
        <w:rPr>
          <w:rFonts w:hint="eastAsia"/>
          <w:highlight w:val="none"/>
        </w:rPr>
      </w:pPr>
      <w:r>
        <w:rPr>
          <w:rFonts w:hint="eastAsia"/>
          <w:highlight w:val="none"/>
        </w:rPr>
        <w:t>2、项目名称：黄石市中心医院黄金山院区专用融合成像超声介入诊疗系统设备采购</w:t>
      </w:r>
    </w:p>
    <w:p>
      <w:pPr>
        <w:ind w:firstLine="480"/>
        <w:rPr>
          <w:rFonts w:hint="eastAsia"/>
          <w:highlight w:val="none"/>
        </w:rPr>
      </w:pPr>
      <w:r>
        <w:rPr>
          <w:rFonts w:hint="eastAsia"/>
          <w:highlight w:val="none"/>
        </w:rPr>
        <w:t>3、采购方式：竞争性磋商</w:t>
      </w:r>
    </w:p>
    <w:p>
      <w:pPr>
        <w:ind w:firstLine="480"/>
        <w:rPr>
          <w:rFonts w:hint="eastAsia"/>
          <w:highlight w:val="none"/>
        </w:rPr>
      </w:pPr>
      <w:r>
        <w:rPr>
          <w:rFonts w:hint="eastAsia"/>
          <w:highlight w:val="none"/>
        </w:rPr>
        <w:t>4、项目预算：100万元</w:t>
      </w:r>
    </w:p>
    <w:p>
      <w:pPr>
        <w:ind w:firstLine="480"/>
        <w:rPr>
          <w:rFonts w:hint="eastAsia"/>
          <w:highlight w:val="none"/>
        </w:rPr>
      </w:pPr>
      <w:r>
        <w:rPr>
          <w:rFonts w:hint="eastAsia"/>
          <w:highlight w:val="none"/>
        </w:rPr>
        <w:t>5、项目最高限价：99万元</w:t>
      </w:r>
    </w:p>
    <w:p>
      <w:pPr>
        <w:ind w:firstLine="480"/>
        <w:rPr>
          <w:rFonts w:hint="eastAsia"/>
          <w:highlight w:val="none"/>
        </w:rPr>
      </w:pPr>
      <w:r>
        <w:rPr>
          <w:rFonts w:hint="eastAsia"/>
          <w:highlight w:val="none"/>
        </w:rPr>
        <w:t xml:space="preserve">6、采购需求：黄金山院区泌尿外科Ⅱ（门诊）专用融合成像超声介入诊疗系统（前列腺融合穿刺超声）设备一台 </w:t>
      </w:r>
    </w:p>
    <w:p>
      <w:pPr>
        <w:ind w:firstLine="482"/>
        <w:rPr>
          <w:rFonts w:hint="eastAsia"/>
          <w:b/>
          <w:bCs/>
          <w:highlight w:val="none"/>
        </w:rPr>
      </w:pPr>
      <w:r>
        <w:rPr>
          <w:rFonts w:hint="eastAsia"/>
          <w:b/>
          <w:bCs/>
          <w:highlight w:val="none"/>
        </w:rPr>
        <w:t>详见采购文件第三章“采购需求”。</w:t>
      </w:r>
    </w:p>
    <w:p>
      <w:pPr>
        <w:ind w:firstLine="480"/>
        <w:rPr>
          <w:rFonts w:hint="eastAsia"/>
          <w:highlight w:val="none"/>
        </w:rPr>
      </w:pPr>
      <w:r>
        <w:rPr>
          <w:rFonts w:hint="eastAsia"/>
          <w:highlight w:val="none"/>
        </w:rPr>
        <w:t>7、合同履行期限：</w:t>
      </w:r>
      <w:r>
        <w:rPr>
          <w:highlight w:val="none"/>
        </w:rPr>
        <w:t>10</w:t>
      </w:r>
      <w:r>
        <w:rPr>
          <w:rFonts w:hint="eastAsia"/>
          <w:highlight w:val="none"/>
        </w:rPr>
        <w:t>日历天内完成货物的安装及交付。</w:t>
      </w:r>
    </w:p>
    <w:p>
      <w:pPr>
        <w:ind w:firstLine="480"/>
        <w:rPr>
          <w:rFonts w:hint="eastAsia"/>
          <w:highlight w:val="none"/>
        </w:rPr>
      </w:pPr>
      <w:r>
        <w:rPr>
          <w:rFonts w:hint="eastAsia"/>
          <w:highlight w:val="none"/>
        </w:rPr>
        <w:t>8、本项目是否接受联合体：否</w:t>
      </w:r>
    </w:p>
    <w:p>
      <w:pPr>
        <w:ind w:firstLine="482"/>
        <w:rPr>
          <w:rFonts w:hint="eastAsia"/>
          <w:b/>
          <w:highlight w:val="none"/>
        </w:rPr>
      </w:pPr>
      <w:r>
        <w:rPr>
          <w:rFonts w:hint="eastAsia"/>
          <w:b/>
          <w:highlight w:val="none"/>
        </w:rPr>
        <w:t>二、申请人的资格要求</w:t>
      </w:r>
    </w:p>
    <w:p>
      <w:pPr>
        <w:ind w:firstLine="480"/>
        <w:rPr>
          <w:rFonts w:hint="eastAsia"/>
          <w:highlight w:val="none"/>
        </w:rPr>
      </w:pPr>
      <w:r>
        <w:rPr>
          <w:rFonts w:hint="eastAsia"/>
          <w:highlight w:val="none"/>
        </w:rPr>
        <w:t>1、满足《中华人民共和国政府采购法》第二十二条规定，即：</w:t>
      </w:r>
    </w:p>
    <w:p>
      <w:pPr>
        <w:ind w:firstLine="480"/>
        <w:rPr>
          <w:rFonts w:hint="eastAsia"/>
          <w:highlight w:val="none"/>
        </w:rPr>
      </w:pPr>
      <w:r>
        <w:rPr>
          <w:rFonts w:hint="eastAsia"/>
          <w:highlight w:val="none"/>
        </w:rPr>
        <w:t>（1）具有独立承担民事责任的能力；</w:t>
      </w:r>
    </w:p>
    <w:p>
      <w:pPr>
        <w:ind w:firstLine="480"/>
        <w:rPr>
          <w:rFonts w:hint="eastAsia"/>
          <w:highlight w:val="none"/>
        </w:rPr>
      </w:pPr>
      <w:r>
        <w:rPr>
          <w:rFonts w:hint="eastAsia"/>
          <w:highlight w:val="none"/>
        </w:rPr>
        <w:t>（2）具有良好的商业信誉和健全的财务会计制度；</w:t>
      </w:r>
    </w:p>
    <w:p>
      <w:pPr>
        <w:ind w:firstLine="480"/>
        <w:rPr>
          <w:rFonts w:hint="eastAsia"/>
          <w:highlight w:val="none"/>
        </w:rPr>
      </w:pPr>
      <w:r>
        <w:rPr>
          <w:rFonts w:hint="eastAsia"/>
          <w:highlight w:val="none"/>
        </w:rPr>
        <w:t>（3）具有履行合同所必</w:t>
      </w:r>
      <w:r>
        <w:rPr>
          <w:rFonts w:hint="eastAsia"/>
          <w:highlight w:val="none"/>
          <w:lang w:val="en-US" w:eastAsia="zh-CN"/>
        </w:rPr>
        <w:tab/>
      </w:r>
      <w:r>
        <w:rPr>
          <w:rFonts w:hint="eastAsia"/>
          <w:highlight w:val="none"/>
        </w:rPr>
        <w:t>需的设备和专业技术能力；</w:t>
      </w:r>
    </w:p>
    <w:p>
      <w:pPr>
        <w:ind w:firstLine="480"/>
        <w:rPr>
          <w:rFonts w:hint="eastAsia"/>
          <w:highlight w:val="none"/>
        </w:rPr>
      </w:pPr>
      <w:r>
        <w:rPr>
          <w:rFonts w:hint="eastAsia"/>
          <w:highlight w:val="none"/>
        </w:rPr>
        <w:t>（4）有依法缴纳税收和社会保障资金的良好记录；</w:t>
      </w:r>
    </w:p>
    <w:p>
      <w:pPr>
        <w:ind w:firstLine="480"/>
        <w:rPr>
          <w:rFonts w:hint="eastAsia"/>
          <w:highlight w:val="none"/>
        </w:rPr>
      </w:pPr>
      <w:r>
        <w:rPr>
          <w:rFonts w:hint="eastAsia"/>
          <w:highlight w:val="none"/>
        </w:rPr>
        <w:t>（5）参加政府采购活动前三年内，在经营活动中没有重大违法记录；</w:t>
      </w:r>
    </w:p>
    <w:p>
      <w:pPr>
        <w:ind w:firstLine="480"/>
        <w:rPr>
          <w:rFonts w:hint="eastAsia"/>
          <w:highlight w:val="none"/>
        </w:rPr>
      </w:pPr>
      <w:r>
        <w:rPr>
          <w:rFonts w:hint="eastAsia"/>
          <w:highlight w:val="none"/>
        </w:rPr>
        <w:t>（6）法律、行政法规规定的其他条件。</w:t>
      </w:r>
    </w:p>
    <w:p>
      <w:pPr>
        <w:ind w:firstLine="480"/>
        <w:rPr>
          <w:rFonts w:hint="eastAsia"/>
          <w:highlight w:val="none"/>
        </w:rPr>
      </w:pPr>
      <w:r>
        <w:rPr>
          <w:rFonts w:hint="eastAsia"/>
          <w:highlight w:val="none"/>
        </w:rPr>
        <w:t>2、单位负责人为同一人或者存在直接控股、管理关系的不同供应商，不得参加本项目同一合同项下的政府采购活动。</w:t>
      </w:r>
    </w:p>
    <w:p>
      <w:pPr>
        <w:ind w:firstLine="480"/>
        <w:rPr>
          <w:rFonts w:hint="eastAsia"/>
          <w:highlight w:val="none"/>
        </w:rPr>
      </w:pPr>
      <w:r>
        <w:rPr>
          <w:rFonts w:hint="eastAsia"/>
          <w:highlight w:val="none"/>
        </w:rPr>
        <w:t>3、为本采购项目提供整体设计、规范编制或者项目管理、监理、检测等服务的，不得再参加本项目的其他招标采购活动。</w:t>
      </w:r>
    </w:p>
    <w:p>
      <w:pPr>
        <w:ind w:firstLine="480"/>
        <w:rPr>
          <w:rFonts w:hint="eastAsia"/>
          <w:highlight w:val="none"/>
        </w:rPr>
      </w:pPr>
      <w:r>
        <w:rPr>
          <w:rFonts w:hint="eastAsia"/>
          <w:highlight w:val="none"/>
        </w:rPr>
        <w:t>4、未被列入失信被执行人、重大税收违法案件当事人名单，未被列入政府采购严重违法失信行为记录名单。</w:t>
      </w:r>
    </w:p>
    <w:p>
      <w:pPr>
        <w:ind w:firstLine="480"/>
        <w:rPr>
          <w:rFonts w:hint="eastAsia"/>
          <w:highlight w:val="none"/>
        </w:rPr>
      </w:pPr>
      <w:r>
        <w:rPr>
          <w:rFonts w:hint="eastAsia"/>
          <w:highlight w:val="none"/>
        </w:rPr>
        <w:t>5、</w:t>
      </w:r>
      <w:r>
        <w:rPr>
          <w:rStyle w:val="17"/>
          <w:rFonts w:hint="eastAsia"/>
          <w:color w:val="auto"/>
          <w:szCs w:val="24"/>
          <w:highlight w:val="none"/>
        </w:rPr>
        <w:t>供应商为生产制造商的应具有《医疗器械生产许可证》。供应商为代理商的则需提供《医疗器械经营企业许可证》，所投产品需具有药监部门核发的《医疗器械注册证》，国家另有规定的从其规定。</w:t>
      </w:r>
    </w:p>
    <w:p>
      <w:pPr>
        <w:ind w:firstLine="482"/>
        <w:rPr>
          <w:rFonts w:hint="eastAsia"/>
          <w:b/>
          <w:highlight w:val="none"/>
        </w:rPr>
      </w:pPr>
      <w:r>
        <w:rPr>
          <w:rFonts w:hint="eastAsia"/>
          <w:b/>
          <w:highlight w:val="none"/>
        </w:rPr>
        <w:t>具体要求见采购文件“第五章 评审办法及评分标准”内容。</w:t>
      </w:r>
    </w:p>
    <w:p>
      <w:pPr>
        <w:ind w:firstLine="482"/>
        <w:rPr>
          <w:rFonts w:hint="eastAsia"/>
          <w:b/>
          <w:highlight w:val="none"/>
        </w:rPr>
      </w:pPr>
      <w:r>
        <w:rPr>
          <w:rFonts w:hint="eastAsia"/>
          <w:b/>
          <w:highlight w:val="none"/>
        </w:rPr>
        <w:t>三、获取采购文件</w:t>
      </w:r>
    </w:p>
    <w:p>
      <w:pPr>
        <w:widowControl/>
        <w:ind w:firstLine="480"/>
        <w:rPr>
          <w:rFonts w:hint="eastAsia"/>
          <w:bCs/>
          <w:highlight w:val="none"/>
        </w:rPr>
      </w:pPr>
      <w:r>
        <w:rPr>
          <w:rFonts w:hint="eastAsia"/>
          <w:highlight w:val="none"/>
        </w:rPr>
        <w:t>时间：</w:t>
      </w:r>
      <w:r>
        <w:rPr>
          <w:rFonts w:hint="eastAsia"/>
          <w:b/>
          <w:bCs/>
          <w:highlight w:val="none"/>
        </w:rPr>
        <w:t>即日起至</w:t>
      </w:r>
      <w:r>
        <w:rPr>
          <w:rFonts w:hint="eastAsia"/>
          <w:b/>
          <w:bCs/>
          <w:highlight w:val="none"/>
          <w:u w:val="single"/>
        </w:rPr>
        <w:t xml:space="preserve">2023年 </w:t>
      </w:r>
      <w:r>
        <w:rPr>
          <w:rFonts w:hint="eastAsia"/>
          <w:b/>
          <w:bCs/>
          <w:highlight w:val="none"/>
          <w:u w:val="single"/>
          <w:lang w:val="en-US" w:eastAsia="zh-CN"/>
        </w:rPr>
        <w:t>09</w:t>
      </w:r>
      <w:r>
        <w:rPr>
          <w:rFonts w:hint="eastAsia"/>
          <w:b/>
          <w:bCs/>
          <w:highlight w:val="none"/>
          <w:u w:val="single"/>
        </w:rPr>
        <w:t xml:space="preserve"> 月 </w:t>
      </w:r>
      <w:r>
        <w:rPr>
          <w:rFonts w:hint="eastAsia"/>
          <w:b/>
          <w:bCs/>
          <w:highlight w:val="none"/>
          <w:u w:val="single"/>
          <w:lang w:val="en-US" w:eastAsia="zh-CN"/>
        </w:rPr>
        <w:t>15</w:t>
      </w:r>
      <w:r>
        <w:rPr>
          <w:rFonts w:hint="eastAsia"/>
          <w:b/>
          <w:bCs/>
          <w:highlight w:val="none"/>
          <w:u w:val="single"/>
        </w:rPr>
        <w:t xml:space="preserve"> 日</w:t>
      </w:r>
      <w:r>
        <w:rPr>
          <w:rFonts w:hint="eastAsia"/>
          <w:bCs/>
          <w:highlight w:val="none"/>
        </w:rPr>
        <w:t>（上午8：00-12：00，下午14：00-17：30，北京时间，法定节假日除外）</w:t>
      </w:r>
    </w:p>
    <w:p>
      <w:pPr>
        <w:ind w:firstLine="480"/>
        <w:rPr>
          <w:rFonts w:hint="eastAsia"/>
          <w:highlight w:val="none"/>
        </w:rPr>
      </w:pPr>
      <w:r>
        <w:rPr>
          <w:rFonts w:hint="eastAsia"/>
          <w:highlight w:val="none"/>
        </w:rPr>
        <w:t>地点：湖北鑫溢鑫工程项目管理有限公司（黄石市黄石港区亚光社区党员群众服务中心3楼）。</w:t>
      </w:r>
    </w:p>
    <w:p>
      <w:pPr>
        <w:ind w:firstLine="480"/>
        <w:rPr>
          <w:rFonts w:hint="eastAsia"/>
          <w:highlight w:val="none"/>
        </w:rPr>
      </w:pPr>
      <w:r>
        <w:rPr>
          <w:rFonts w:hint="eastAsia"/>
          <w:highlight w:val="none"/>
        </w:rPr>
        <w:t>方式：1）现场购买者须持法定代表人授权委托书原件（含法定代表人及委托人身份证信息）或法定代表人证明书原件（含法定代表人身份证信息），营业执照复印件加盖单位公章获取采购文件。2）网上购买者须将营业执照、法定代表人授权委托书（含法定代表人及委托人身份证信息）或法定代表人证明书（含法定代表人身份证信息）（以上须为原件的扫描件）、购买采购文件的转款记录、联系人姓名及联系方式提交至采购代理机构指定电子邮件（1026518147@qq.com）。</w:t>
      </w:r>
    </w:p>
    <w:p>
      <w:pPr>
        <w:widowControl/>
        <w:ind w:firstLine="480"/>
        <w:rPr>
          <w:rFonts w:hint="eastAsia"/>
          <w:highlight w:val="none"/>
        </w:rPr>
      </w:pPr>
      <w:r>
        <w:rPr>
          <w:rFonts w:hint="eastAsia"/>
          <w:highlight w:val="none"/>
        </w:rPr>
        <w:t>售价：1）每套400元，售后不退。</w:t>
      </w:r>
    </w:p>
    <w:p>
      <w:pPr>
        <w:widowControl/>
        <w:ind w:firstLine="480"/>
        <w:rPr>
          <w:rFonts w:hint="eastAsia"/>
          <w:highlight w:val="none"/>
        </w:rPr>
      </w:pPr>
      <w:r>
        <w:rPr>
          <w:rFonts w:hint="eastAsia"/>
          <w:highlight w:val="none"/>
        </w:rPr>
        <w:t>2）采购代理机构账户信息：</w:t>
      </w:r>
    </w:p>
    <w:p>
      <w:pPr>
        <w:ind w:firstLine="480"/>
        <w:rPr>
          <w:rFonts w:hint="eastAsia"/>
          <w:highlight w:val="none"/>
        </w:rPr>
      </w:pPr>
      <w:r>
        <w:rPr>
          <w:rFonts w:hint="eastAsia"/>
          <w:highlight w:val="none"/>
        </w:rPr>
        <w:t>户    名：湖北鑫溢鑫工程项目管理有限公司</w:t>
      </w:r>
    </w:p>
    <w:p>
      <w:pPr>
        <w:ind w:firstLine="480"/>
        <w:rPr>
          <w:rFonts w:hint="eastAsia"/>
          <w:highlight w:val="none"/>
        </w:rPr>
      </w:pPr>
      <w:r>
        <w:rPr>
          <w:rFonts w:hint="eastAsia"/>
          <w:highlight w:val="none"/>
        </w:rPr>
        <w:t>开 户 行：兴业银行股份有限公司黄石分行</w:t>
      </w:r>
    </w:p>
    <w:p>
      <w:pPr>
        <w:ind w:firstLine="480"/>
        <w:rPr>
          <w:rFonts w:hint="eastAsia"/>
          <w:highlight w:val="none"/>
        </w:rPr>
      </w:pPr>
      <w:r>
        <w:rPr>
          <w:rFonts w:hint="eastAsia"/>
          <w:highlight w:val="none"/>
        </w:rPr>
        <w:t>银行账号：418010100100349540</w:t>
      </w:r>
    </w:p>
    <w:p>
      <w:pPr>
        <w:widowControl/>
        <w:ind w:firstLine="482"/>
        <w:rPr>
          <w:rFonts w:hint="eastAsia"/>
          <w:b/>
          <w:highlight w:val="none"/>
        </w:rPr>
      </w:pPr>
      <w:r>
        <w:rPr>
          <w:rFonts w:hint="eastAsia"/>
          <w:b/>
          <w:highlight w:val="none"/>
        </w:rPr>
        <w:t>四、响应文件递交</w:t>
      </w:r>
      <w:r>
        <w:rPr>
          <w:rFonts w:hint="eastAsia"/>
          <w:b/>
          <w:bCs/>
          <w:highlight w:val="none"/>
        </w:rPr>
        <w:t>：</w:t>
      </w:r>
    </w:p>
    <w:p>
      <w:pPr>
        <w:adjustRightInd w:val="0"/>
        <w:ind w:firstLine="480"/>
        <w:rPr>
          <w:rFonts w:hint="eastAsia"/>
          <w:bCs/>
          <w:highlight w:val="none"/>
        </w:rPr>
      </w:pPr>
      <w:r>
        <w:rPr>
          <w:rFonts w:hint="eastAsia"/>
          <w:highlight w:val="none"/>
        </w:rPr>
        <w:t>1、截止时间</w:t>
      </w:r>
      <w:r>
        <w:rPr>
          <w:rFonts w:hint="eastAsia"/>
          <w:bCs/>
          <w:highlight w:val="none"/>
        </w:rPr>
        <w:t>：</w:t>
      </w:r>
      <w:r>
        <w:rPr>
          <w:rFonts w:hint="eastAsia"/>
          <w:b/>
          <w:highlight w:val="none"/>
          <w:u w:val="single"/>
        </w:rPr>
        <w:t xml:space="preserve">2023年 </w:t>
      </w:r>
      <w:r>
        <w:rPr>
          <w:rFonts w:hint="eastAsia"/>
          <w:b/>
          <w:highlight w:val="none"/>
          <w:u w:val="single"/>
          <w:lang w:val="en-US" w:eastAsia="zh-CN"/>
        </w:rPr>
        <w:t>09</w:t>
      </w:r>
      <w:r>
        <w:rPr>
          <w:rFonts w:hint="eastAsia"/>
          <w:b/>
          <w:highlight w:val="none"/>
          <w:u w:val="single"/>
        </w:rPr>
        <w:t xml:space="preserve"> 月 </w:t>
      </w:r>
      <w:r>
        <w:rPr>
          <w:rFonts w:hint="eastAsia"/>
          <w:b/>
          <w:highlight w:val="none"/>
          <w:u w:val="single"/>
          <w:lang w:val="en-US" w:eastAsia="zh-CN"/>
        </w:rPr>
        <w:t>19</w:t>
      </w:r>
      <w:r>
        <w:rPr>
          <w:rFonts w:hint="eastAsia"/>
          <w:b/>
          <w:highlight w:val="none"/>
          <w:u w:val="single"/>
        </w:rPr>
        <w:t xml:space="preserve"> 日 9 时 30 分 00 秒</w:t>
      </w:r>
      <w:r>
        <w:rPr>
          <w:rFonts w:hint="eastAsia"/>
          <w:bCs/>
          <w:highlight w:val="none"/>
        </w:rPr>
        <w:t>（北京时间）。</w:t>
      </w:r>
    </w:p>
    <w:p>
      <w:pPr>
        <w:adjustRightInd w:val="0"/>
        <w:ind w:firstLine="480"/>
        <w:rPr>
          <w:rFonts w:hint="eastAsia"/>
          <w:bCs/>
          <w:highlight w:val="none"/>
        </w:rPr>
      </w:pPr>
      <w:r>
        <w:rPr>
          <w:rFonts w:hint="eastAsia"/>
          <w:highlight w:val="none"/>
        </w:rPr>
        <w:t>2、地点：湖北鑫溢鑫工程项目管理有限公司评标室（黄石市黄石港区亚光社区党员群众服务中心3楼）</w:t>
      </w:r>
    </w:p>
    <w:p>
      <w:pPr>
        <w:ind w:firstLine="482"/>
        <w:rPr>
          <w:rFonts w:hint="eastAsia"/>
          <w:b/>
          <w:highlight w:val="none"/>
        </w:rPr>
      </w:pPr>
      <w:r>
        <w:rPr>
          <w:rFonts w:hint="eastAsia"/>
          <w:b/>
          <w:highlight w:val="none"/>
        </w:rPr>
        <w:t>五、开启</w:t>
      </w:r>
    </w:p>
    <w:p>
      <w:pPr>
        <w:ind w:firstLine="480"/>
        <w:rPr>
          <w:rFonts w:hint="eastAsia"/>
          <w:highlight w:val="none"/>
        </w:rPr>
      </w:pPr>
      <w:r>
        <w:rPr>
          <w:rFonts w:hint="eastAsia"/>
          <w:highlight w:val="none"/>
        </w:rPr>
        <w:t>时间：同响应文件递交截止时间。</w:t>
      </w:r>
    </w:p>
    <w:p>
      <w:pPr>
        <w:ind w:firstLine="480"/>
        <w:rPr>
          <w:rFonts w:hint="eastAsia"/>
          <w:highlight w:val="none"/>
        </w:rPr>
      </w:pPr>
      <w:r>
        <w:rPr>
          <w:rFonts w:hint="eastAsia"/>
          <w:highlight w:val="none"/>
        </w:rPr>
        <w:t>地点：同响应文件递交地点。</w:t>
      </w:r>
    </w:p>
    <w:p>
      <w:pPr>
        <w:tabs>
          <w:tab w:val="left" w:pos="2613"/>
        </w:tabs>
        <w:ind w:firstLine="482"/>
        <w:rPr>
          <w:rFonts w:hint="eastAsia"/>
          <w:b/>
          <w:highlight w:val="none"/>
        </w:rPr>
      </w:pPr>
      <w:r>
        <w:rPr>
          <w:rFonts w:hint="eastAsia"/>
          <w:b/>
          <w:highlight w:val="none"/>
        </w:rPr>
        <w:t>六、公告期限</w:t>
      </w:r>
    </w:p>
    <w:p>
      <w:pPr>
        <w:ind w:firstLine="480"/>
        <w:rPr>
          <w:rFonts w:hint="eastAsia"/>
          <w:highlight w:val="none"/>
        </w:rPr>
      </w:pPr>
      <w:r>
        <w:rPr>
          <w:rFonts w:hint="eastAsia"/>
          <w:highlight w:val="none"/>
        </w:rPr>
        <w:t>自本公告发布之日起3个工作日。</w:t>
      </w:r>
    </w:p>
    <w:p>
      <w:pPr>
        <w:ind w:firstLine="482"/>
        <w:rPr>
          <w:rFonts w:hint="eastAsia"/>
          <w:b/>
          <w:highlight w:val="none"/>
        </w:rPr>
      </w:pPr>
      <w:r>
        <w:rPr>
          <w:rFonts w:hint="eastAsia"/>
          <w:b/>
          <w:highlight w:val="none"/>
        </w:rPr>
        <w:t>七、其他补充事宜</w:t>
      </w:r>
    </w:p>
    <w:p>
      <w:pPr>
        <w:ind w:firstLine="482"/>
        <w:rPr>
          <w:rFonts w:hint="eastAsia"/>
          <w:highlight w:val="none"/>
        </w:rPr>
      </w:pPr>
      <w:r>
        <w:rPr>
          <w:rFonts w:hint="eastAsia"/>
          <w:b/>
          <w:highlight w:val="none"/>
        </w:rPr>
        <w:t>1、发布公告的媒介：</w:t>
      </w:r>
      <w:r>
        <w:rPr>
          <w:rFonts w:hint="eastAsia"/>
          <w:highlight w:val="none"/>
        </w:rPr>
        <w:t>若采购时间、地点以及采购项目与其相关内容发生变更，我公司将在</w:t>
      </w:r>
      <w:r>
        <w:rPr>
          <w:rFonts w:hint="eastAsia"/>
          <w:highlight w:val="none"/>
          <w:u w:val="single"/>
        </w:rPr>
        <w:t>《中国招标投标公告服务平台》官网上</w:t>
      </w:r>
      <w:r>
        <w:rPr>
          <w:rFonts w:hint="eastAsia"/>
          <w:highlight w:val="none"/>
        </w:rPr>
        <w:t>发布，请各位供应商随时关注相关信息。</w:t>
      </w:r>
    </w:p>
    <w:p>
      <w:pPr>
        <w:ind w:firstLine="482"/>
        <w:rPr>
          <w:rFonts w:hint="eastAsia"/>
          <w:highlight w:val="none"/>
        </w:rPr>
      </w:pPr>
      <w:r>
        <w:rPr>
          <w:rFonts w:hint="eastAsia"/>
          <w:b/>
          <w:highlight w:val="none"/>
        </w:rPr>
        <w:t>2、质疑：</w:t>
      </w:r>
      <w:r>
        <w:rPr>
          <w:rFonts w:hint="eastAsia"/>
          <w:highlight w:val="none"/>
        </w:rPr>
        <w:t>供应商认为采购文件、磋商过程和成交结果使自己的权益受到损害的，可以在知道或者应知其权益受到损害之日起7个工作日内，以书面形式向采购人或采购代理机构提出质疑。</w:t>
      </w:r>
    </w:p>
    <w:p>
      <w:pPr>
        <w:ind w:firstLine="482"/>
        <w:rPr>
          <w:rFonts w:hint="eastAsia"/>
          <w:b/>
          <w:highlight w:val="none"/>
        </w:rPr>
      </w:pPr>
      <w:r>
        <w:rPr>
          <w:rFonts w:hint="eastAsia"/>
          <w:b/>
          <w:highlight w:val="none"/>
        </w:rPr>
        <w:t>八、对本次采购提出询问，请按以下方式联系</w:t>
      </w:r>
    </w:p>
    <w:p>
      <w:pPr>
        <w:ind w:firstLine="480"/>
        <w:rPr>
          <w:rFonts w:hint="eastAsia"/>
          <w:highlight w:val="none"/>
        </w:rPr>
      </w:pPr>
      <w:r>
        <w:rPr>
          <w:rFonts w:hint="eastAsia"/>
          <w:highlight w:val="none"/>
        </w:rPr>
        <w:t>1、采购人信息</w:t>
      </w:r>
    </w:p>
    <w:p>
      <w:pPr>
        <w:ind w:firstLine="480"/>
        <w:rPr>
          <w:rFonts w:hint="eastAsia"/>
          <w:highlight w:val="none"/>
        </w:rPr>
      </w:pPr>
      <w:r>
        <w:rPr>
          <w:rFonts w:hint="eastAsia"/>
          <w:highlight w:val="none"/>
        </w:rPr>
        <w:t>名  称：黄石市中心医院</w:t>
      </w:r>
    </w:p>
    <w:p>
      <w:pPr>
        <w:ind w:firstLine="480"/>
        <w:rPr>
          <w:rFonts w:hint="eastAsia"/>
          <w:highlight w:val="none"/>
        </w:rPr>
      </w:pPr>
      <w:r>
        <w:rPr>
          <w:rFonts w:hint="eastAsia"/>
          <w:highlight w:val="none"/>
        </w:rPr>
        <w:t>地  址：黄石市中心医院行政楼</w:t>
      </w:r>
    </w:p>
    <w:p>
      <w:pPr>
        <w:ind w:firstLine="480"/>
        <w:rPr>
          <w:rFonts w:hint="eastAsia"/>
          <w:highlight w:val="none"/>
        </w:rPr>
      </w:pPr>
      <w:r>
        <w:rPr>
          <w:rFonts w:hint="eastAsia"/>
          <w:highlight w:val="none"/>
        </w:rPr>
        <w:t>联系人：邵先生</w:t>
      </w:r>
    </w:p>
    <w:p>
      <w:pPr>
        <w:ind w:firstLine="480"/>
        <w:rPr>
          <w:rFonts w:hint="eastAsia"/>
          <w:highlight w:val="none"/>
        </w:rPr>
      </w:pPr>
      <w:r>
        <w:rPr>
          <w:rFonts w:hint="eastAsia"/>
          <w:highlight w:val="none"/>
        </w:rPr>
        <w:t xml:space="preserve">电  话：13797788685 </w:t>
      </w:r>
    </w:p>
    <w:p>
      <w:pPr>
        <w:adjustRightInd w:val="0"/>
        <w:ind w:firstLine="480"/>
        <w:rPr>
          <w:rFonts w:hint="eastAsia"/>
          <w:szCs w:val="21"/>
          <w:highlight w:val="none"/>
        </w:rPr>
      </w:pPr>
      <w:r>
        <w:rPr>
          <w:rFonts w:hint="eastAsia"/>
          <w:szCs w:val="21"/>
          <w:highlight w:val="none"/>
        </w:rPr>
        <w:t>2、采购代理机构信息</w:t>
      </w:r>
    </w:p>
    <w:p>
      <w:pPr>
        <w:ind w:firstLine="480"/>
        <w:rPr>
          <w:rFonts w:hint="eastAsia"/>
          <w:highlight w:val="none"/>
        </w:rPr>
      </w:pPr>
      <w:r>
        <w:rPr>
          <w:rFonts w:hint="eastAsia"/>
          <w:highlight w:val="none"/>
        </w:rPr>
        <w:t>名  称：湖北鑫溢鑫工程项目管理有限公司</w:t>
      </w:r>
    </w:p>
    <w:p>
      <w:pPr>
        <w:ind w:firstLine="480"/>
        <w:rPr>
          <w:rFonts w:hint="eastAsia"/>
          <w:highlight w:val="none"/>
        </w:rPr>
      </w:pPr>
      <w:r>
        <w:rPr>
          <w:rFonts w:hint="eastAsia"/>
          <w:highlight w:val="none"/>
        </w:rPr>
        <w:t>地  址：黄石市黄石港区亚光社区党员群众服务中心3楼</w:t>
      </w:r>
    </w:p>
    <w:p>
      <w:pPr>
        <w:ind w:firstLine="480"/>
        <w:rPr>
          <w:rFonts w:hint="eastAsia"/>
          <w:highlight w:val="none"/>
        </w:rPr>
      </w:pPr>
      <w:r>
        <w:rPr>
          <w:rFonts w:hint="eastAsia"/>
          <w:highlight w:val="none"/>
        </w:rPr>
        <w:t>联系人：张波</w:t>
      </w:r>
    </w:p>
    <w:p>
      <w:pPr>
        <w:ind w:firstLine="480"/>
        <w:rPr>
          <w:rFonts w:hint="eastAsia"/>
          <w:highlight w:val="none"/>
        </w:rPr>
      </w:pPr>
      <w:r>
        <w:rPr>
          <w:rFonts w:hint="eastAsia"/>
          <w:highlight w:val="none"/>
        </w:rPr>
        <w:t>电  话：18771135775</w:t>
      </w:r>
    </w:p>
    <w:p>
      <w:pPr>
        <w:ind w:firstLine="480"/>
        <w:rPr>
          <w:rFonts w:hint="eastAsia"/>
          <w:highlight w:val="none"/>
        </w:rPr>
      </w:pPr>
      <w:r>
        <w:rPr>
          <w:rFonts w:hint="eastAsia"/>
          <w:highlight w:val="none"/>
        </w:rPr>
        <w:t>电子邮箱：</w:t>
      </w:r>
      <w:r>
        <w:rPr>
          <w:rFonts w:hint="eastAsia"/>
          <w:szCs w:val="52"/>
          <w:highlight w:val="none"/>
        </w:rPr>
        <w:t>1026518147@qq.com</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30010"/>
    <w:multiLevelType w:val="multilevel"/>
    <w:tmpl w:val="A4E30010"/>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3120" w:firstLine="0"/>
      </w:pPr>
      <w:rPr>
        <w:rFonts w:hint="eastAsia"/>
      </w:rPr>
    </w:lvl>
    <w:lvl w:ilvl="2" w:tentative="0">
      <w:start w:val="1"/>
      <w:numFmt w:val="decimal"/>
      <w:pStyle w:val="4"/>
      <w:suff w:val="nothing"/>
      <w:lvlText w:val="%3．"/>
      <w:lvlJc w:val="left"/>
      <w:pPr>
        <w:ind w:left="32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0MDU5MDkwOGI5YWM1MmQwZGFmNDNjODYyZjc3MWQifQ=="/>
  </w:docVars>
  <w:rsids>
    <w:rsidRoot w:val="00000000"/>
    <w:rsid w:val="06335098"/>
    <w:rsid w:val="0B175C1A"/>
    <w:rsid w:val="0BD11504"/>
    <w:rsid w:val="10FD0826"/>
    <w:rsid w:val="1C9C3D30"/>
    <w:rsid w:val="21CB66BC"/>
    <w:rsid w:val="24897C82"/>
    <w:rsid w:val="300D6F39"/>
    <w:rsid w:val="3CD91CDD"/>
    <w:rsid w:val="3EAA368E"/>
    <w:rsid w:val="42187923"/>
    <w:rsid w:val="428D0B3D"/>
    <w:rsid w:val="45335882"/>
    <w:rsid w:val="544D434A"/>
    <w:rsid w:val="5B4F36B8"/>
    <w:rsid w:val="62816984"/>
    <w:rsid w:val="63CD1C80"/>
    <w:rsid w:val="680314A4"/>
    <w:rsid w:val="6BB91A3D"/>
    <w:rsid w:val="798B2A15"/>
    <w:rsid w:val="7E450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仿宋" w:hAnsi="仿宋" w:eastAsia="仿宋" w:cs="仿宋"/>
      <w:sz w:val="24"/>
      <w:szCs w:val="24"/>
      <w:lang w:val="en-US" w:eastAsia="zh-CN" w:bidi="ar-SA"/>
    </w:rPr>
  </w:style>
  <w:style w:type="paragraph" w:styleId="2">
    <w:name w:val="heading 1"/>
    <w:basedOn w:val="1"/>
    <w:next w:val="1"/>
    <w:link w:val="14"/>
    <w:qFormat/>
    <w:uiPriority w:val="0"/>
    <w:pPr>
      <w:keepNext/>
      <w:keepLines/>
      <w:numPr>
        <w:ilvl w:val="0"/>
        <w:numId w:val="1"/>
      </w:numPr>
      <w:spacing w:line="360" w:lineRule="auto"/>
      <w:jc w:val="center"/>
      <w:outlineLvl w:val="0"/>
    </w:pPr>
    <w:rPr>
      <w:rFonts w:ascii="Times New Roman" w:hAnsi="Times New Roman" w:eastAsia="宋体" w:cs="Times New Roman"/>
      <w:b/>
      <w:bCs/>
      <w:kern w:val="44"/>
      <w:sz w:val="32"/>
      <w:szCs w:val="44"/>
    </w:rPr>
  </w:style>
  <w:style w:type="paragraph" w:styleId="3">
    <w:name w:val="heading 2"/>
    <w:basedOn w:val="1"/>
    <w:next w:val="1"/>
    <w:link w:val="16"/>
    <w:semiHidden/>
    <w:unhideWhenUsed/>
    <w:qFormat/>
    <w:uiPriority w:val="0"/>
    <w:pPr>
      <w:keepNext/>
      <w:keepLines/>
      <w:numPr>
        <w:ilvl w:val="1"/>
        <w:numId w:val="1"/>
      </w:numPr>
      <w:spacing w:line="360" w:lineRule="auto"/>
      <w:jc w:val="center"/>
      <w:outlineLvl w:val="1"/>
    </w:pPr>
    <w:rPr>
      <w:rFonts w:eastAsia="宋体" w:asciiTheme="majorAscii" w:hAnsiTheme="majorAscii" w:cstheme="majorBidi"/>
      <w:b/>
      <w:bCs/>
      <w:sz w:val="24"/>
      <w:szCs w:val="32"/>
    </w:rPr>
  </w:style>
  <w:style w:type="paragraph" w:styleId="4">
    <w:name w:val="heading 3"/>
    <w:basedOn w:val="1"/>
    <w:next w:val="1"/>
    <w:link w:val="15"/>
    <w:semiHidden/>
    <w:unhideWhenUsed/>
    <w:qFormat/>
    <w:uiPriority w:val="0"/>
    <w:pPr>
      <w:keepNext/>
      <w:keepLines/>
      <w:numPr>
        <w:ilvl w:val="2"/>
        <w:numId w:val="1"/>
      </w:numPr>
      <w:spacing w:before="260" w:after="260" w:line="416" w:lineRule="auto"/>
      <w:ind w:left="320" w:firstLine="400"/>
      <w:outlineLvl w:val="2"/>
    </w:pPr>
    <w:rPr>
      <w:rFonts w:ascii="Times New Roman" w:hAnsi="Times New Roman" w:eastAsia="宋体" w:cs="Times New Roman"/>
      <w:b/>
      <w:bCs/>
      <w:sz w:val="24"/>
      <w:szCs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3">
    <w:name w:val="Default Paragraph Font"/>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11">
    <w:name w:val="header"/>
    <w:basedOn w:val="1"/>
    <w:next w:val="1"/>
    <w:uiPriority w:val="0"/>
    <w:pPr>
      <w:pBdr>
        <w:bottom w:val="single" w:color="auto" w:sz="6" w:space="1"/>
      </w:pBdr>
      <w:tabs>
        <w:tab w:val="center" w:pos="4153"/>
        <w:tab w:val="right" w:pos="8306"/>
      </w:tabs>
      <w:snapToGrid w:val="0"/>
      <w:jc w:val="center"/>
    </w:pPr>
    <w:rPr>
      <w:sz w:val="18"/>
      <w:szCs w:val="18"/>
    </w:rPr>
  </w:style>
  <w:style w:type="character" w:customStyle="1" w:styleId="14">
    <w:name w:val="标题 1 Char"/>
    <w:basedOn w:val="13"/>
    <w:link w:val="2"/>
    <w:qFormat/>
    <w:uiPriority w:val="9"/>
    <w:rPr>
      <w:rFonts w:ascii="Times New Roman" w:hAnsi="Times New Roman" w:eastAsia="宋体" w:cs="Times New Roman"/>
      <w:b/>
      <w:bCs/>
      <w:kern w:val="44"/>
      <w:sz w:val="32"/>
      <w:szCs w:val="44"/>
    </w:rPr>
  </w:style>
  <w:style w:type="character" w:customStyle="1" w:styleId="15">
    <w:name w:val="标题 3 Char"/>
    <w:basedOn w:val="13"/>
    <w:link w:val="4"/>
    <w:qFormat/>
    <w:uiPriority w:val="9"/>
    <w:rPr>
      <w:rFonts w:ascii="Times New Roman" w:hAnsi="Times New Roman" w:eastAsia="宋体" w:cs="Times New Roman"/>
      <w:b/>
      <w:bCs/>
      <w:sz w:val="24"/>
      <w:szCs w:val="32"/>
    </w:rPr>
  </w:style>
  <w:style w:type="character" w:customStyle="1" w:styleId="16">
    <w:name w:val="标题 2 Char"/>
    <w:basedOn w:val="13"/>
    <w:link w:val="3"/>
    <w:qFormat/>
    <w:uiPriority w:val="9"/>
    <w:rPr>
      <w:rFonts w:eastAsia="宋体" w:asciiTheme="majorAscii" w:hAnsiTheme="majorAscii" w:cstheme="majorBidi"/>
      <w:b/>
      <w:bCs/>
      <w:kern w:val="2"/>
      <w:sz w:val="24"/>
      <w:szCs w:val="32"/>
    </w:rPr>
  </w:style>
  <w:style w:type="character" w:customStyle="1" w:styleId="17">
    <w:name w:val="正文文本 (2)"/>
    <w:uiPriority w:val="0"/>
    <w:rPr>
      <w:rFonts w:ascii="仿宋" w:hAnsi="仿宋" w:eastAsia="仿宋" w:cs="Times New Roman"/>
      <w:color w:val="000000"/>
      <w:w w:val="100"/>
      <w:sz w:val="24"/>
      <w:szCs w:val="20"/>
      <w:shd w:val="clear" w:color="000000" w:fil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2021-11-15T06:19:00Z</dcterms:created>
  <dc:creator>Administrator</dc:creator>
  <cp:lastModifiedBy>Mr、zhang</cp:lastModifiedBy>
  <dcterms:modified xsi:type="dcterms:W3CDTF">2023-09-08T04:14:36Z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9E3A991D5C2D4FCFA1065E72216C82E3</vt:lpwstr>
  </property>
</Properties>
</file>